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DD632" w14:textId="77777777" w:rsidR="00E340E0" w:rsidRPr="004869FE" w:rsidRDefault="001F197D" w:rsidP="00E340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ind w:left="142"/>
        <w:jc w:val="center"/>
        <w:rPr>
          <w:rFonts w:ascii="Times New Roman" w:hAnsi="Times New Roman" w:cs="Times New Roman"/>
          <w:b/>
          <w:sz w:val="28"/>
          <w:szCs w:val="28"/>
          <w:lang w:val="id-ID"/>
        </w:rPr>
      </w:pPr>
      <w:r>
        <w:rPr>
          <w:rFonts w:ascii="Times New Roman" w:hAnsi="Times New Roman" w:cs="Times New Roman"/>
          <w:b/>
          <w:sz w:val="28"/>
          <w:szCs w:val="28"/>
        </w:rPr>
        <w:t>FAKTOR</w:t>
      </w:r>
      <w:r w:rsidR="00382DB3">
        <w:rPr>
          <w:rFonts w:ascii="Times New Roman" w:hAnsi="Times New Roman" w:cs="Times New Roman"/>
          <w:b/>
          <w:sz w:val="28"/>
          <w:szCs w:val="28"/>
          <w:lang w:val="id-ID"/>
        </w:rPr>
        <w:t xml:space="preserve"> PENDORONG</w:t>
      </w:r>
      <w:r>
        <w:rPr>
          <w:rFonts w:ascii="Times New Roman" w:hAnsi="Times New Roman" w:cs="Times New Roman"/>
          <w:b/>
          <w:sz w:val="28"/>
          <w:szCs w:val="28"/>
        </w:rPr>
        <w:t xml:space="preserve"> PEMANFAATAN LAYANAN VCT OLEH LELAKI SUKA DENGAN LELAKI (LSL) DI LSM </w:t>
      </w:r>
      <w:proofErr w:type="spellStart"/>
      <w:r>
        <w:rPr>
          <w:rFonts w:ascii="Times New Roman" w:hAnsi="Times New Roman" w:cs="Times New Roman"/>
          <w:b/>
          <w:sz w:val="28"/>
          <w:szCs w:val="28"/>
        </w:rPr>
        <w:t>GAYa</w:t>
      </w:r>
      <w:proofErr w:type="spellEnd"/>
      <w:r>
        <w:rPr>
          <w:rFonts w:ascii="Times New Roman" w:hAnsi="Times New Roman" w:cs="Times New Roman"/>
          <w:b/>
          <w:sz w:val="28"/>
          <w:szCs w:val="28"/>
        </w:rPr>
        <w:t xml:space="preserve"> NUSANTAR</w:t>
      </w:r>
      <w:r>
        <w:rPr>
          <w:rFonts w:ascii="Times New Roman" w:hAnsi="Times New Roman" w:cs="Times New Roman"/>
          <w:b/>
          <w:sz w:val="28"/>
          <w:szCs w:val="28"/>
          <w:lang w:val="id-ID"/>
        </w:rPr>
        <w:t>A</w:t>
      </w:r>
      <w:r w:rsidR="004869FE">
        <w:rPr>
          <w:rFonts w:ascii="Times New Roman" w:hAnsi="Times New Roman" w:cs="Times New Roman"/>
          <w:b/>
          <w:sz w:val="28"/>
          <w:szCs w:val="28"/>
          <w:lang w:val="id-ID"/>
        </w:rPr>
        <w:t xml:space="preserve"> </w:t>
      </w:r>
    </w:p>
    <w:p w14:paraId="638F2EBA" w14:textId="77777777" w:rsidR="00F17457" w:rsidRDefault="00F17457" w:rsidP="00F17457">
      <w:pPr>
        <w:spacing w:after="160" w:line="259" w:lineRule="auto"/>
        <w:jc w:val="center"/>
        <w:rPr>
          <w:rFonts w:ascii="Times New Roman" w:hAnsi="Times New Roman" w:cs="Times New Roman"/>
          <w:bCs/>
          <w:lang w:val="id-ID"/>
        </w:rPr>
      </w:pPr>
      <w:r w:rsidRPr="001F197D">
        <w:rPr>
          <w:rFonts w:ascii="Times New Roman" w:hAnsi="Times New Roman" w:cs="Times New Roman"/>
          <w:bCs/>
          <w:color w:val="000000" w:themeColor="text1"/>
          <w:lang w:val="id-ID"/>
        </w:rPr>
        <w:t>FACTOR RELATED VCT UTILIZ</w:t>
      </w:r>
      <w:r w:rsidR="001F197D" w:rsidRPr="001F197D">
        <w:rPr>
          <w:rFonts w:ascii="Times New Roman" w:hAnsi="Times New Roman" w:cs="Times New Roman"/>
          <w:bCs/>
          <w:color w:val="000000" w:themeColor="text1"/>
          <w:lang w:val="id-ID"/>
        </w:rPr>
        <w:t xml:space="preserve">ATION BY MEN SEX WITH MEN (MSM) </w:t>
      </w:r>
      <w:r>
        <w:rPr>
          <w:rFonts w:ascii="Times New Roman" w:hAnsi="Times New Roman" w:cs="Times New Roman"/>
          <w:bCs/>
          <w:lang w:val="id-ID"/>
        </w:rPr>
        <w:t xml:space="preserve">APPROACH IN </w:t>
      </w:r>
      <w:r w:rsidR="00382DB3">
        <w:rPr>
          <w:rFonts w:ascii="Times New Roman" w:hAnsi="Times New Roman" w:cs="Times New Roman"/>
          <w:bCs/>
          <w:lang w:val="id-ID"/>
        </w:rPr>
        <w:t>GAYa</w:t>
      </w:r>
      <w:r w:rsidR="001F197D">
        <w:rPr>
          <w:rFonts w:ascii="Times New Roman" w:hAnsi="Times New Roman" w:cs="Times New Roman"/>
          <w:bCs/>
          <w:lang w:val="id-ID"/>
        </w:rPr>
        <w:t xml:space="preserve"> NUSANTARA</w:t>
      </w:r>
    </w:p>
    <w:p w14:paraId="07008B5D" w14:textId="77777777" w:rsidR="007F5C2D" w:rsidRPr="00F17457" w:rsidRDefault="007F5C2D" w:rsidP="000370FA">
      <w:pPr>
        <w:spacing w:before="60" w:after="60" w:line="240" w:lineRule="auto"/>
        <w:ind w:right="1701"/>
        <w:rPr>
          <w:rFonts w:ascii="Times New Roman" w:hAnsi="Times New Roman" w:cs="Times New Roman"/>
        </w:rPr>
      </w:pPr>
    </w:p>
    <w:p w14:paraId="3AEF1094" w14:textId="77777777" w:rsidR="006C0E2E" w:rsidRPr="000370FA" w:rsidRDefault="006C0E2E" w:rsidP="000370FA">
      <w:pPr>
        <w:spacing w:before="60" w:after="60" w:line="240" w:lineRule="auto"/>
        <w:ind w:left="851" w:right="521"/>
        <w:jc w:val="center"/>
        <w:rPr>
          <w:rFonts w:ascii="Times New Roman" w:hAnsi="Times New Roman" w:cs="Times New Roman"/>
          <w:b/>
          <w:u w:val="single"/>
          <w:vertAlign w:val="superscript"/>
          <w:lang w:val="id-ID"/>
        </w:rPr>
      </w:pPr>
      <w:r w:rsidRPr="000370FA">
        <w:rPr>
          <w:rFonts w:ascii="Times New Roman" w:hAnsi="Times New Roman" w:cs="Times New Roman"/>
          <w:b/>
          <w:u w:val="single"/>
          <w:lang w:val="id-ID"/>
        </w:rPr>
        <w:t>Niken Ariska Prawesti</w:t>
      </w:r>
      <w:r w:rsidRPr="000370FA">
        <w:rPr>
          <w:rFonts w:ascii="Times New Roman" w:hAnsi="Times New Roman" w:cs="Times New Roman"/>
          <w:b/>
          <w:u w:val="single"/>
          <w:vertAlign w:val="superscript"/>
          <w:lang w:val="id-ID"/>
        </w:rPr>
        <w:t>1</w:t>
      </w:r>
      <w:r w:rsidRPr="000370FA">
        <w:rPr>
          <w:rFonts w:ascii="Times New Roman" w:hAnsi="Times New Roman" w:cs="Times New Roman"/>
          <w:b/>
          <w:u w:val="single"/>
          <w:lang w:val="id-ID"/>
        </w:rPr>
        <w:t>, Purwaningsih</w:t>
      </w:r>
      <w:r w:rsidRPr="000370FA">
        <w:rPr>
          <w:rFonts w:ascii="Times New Roman" w:hAnsi="Times New Roman" w:cs="Times New Roman"/>
          <w:b/>
          <w:u w:val="single"/>
          <w:vertAlign w:val="superscript"/>
          <w:lang w:val="id-ID"/>
        </w:rPr>
        <w:t>2</w:t>
      </w:r>
      <w:r w:rsidR="000370FA">
        <w:rPr>
          <w:rFonts w:ascii="Times New Roman" w:hAnsi="Times New Roman" w:cs="Times New Roman"/>
          <w:b/>
          <w:u w:val="single"/>
          <w:lang w:val="id-ID"/>
        </w:rPr>
        <w:t xml:space="preserve">, Ni Ketut Alit </w:t>
      </w:r>
      <w:r w:rsidRPr="000370FA">
        <w:rPr>
          <w:rFonts w:ascii="Times New Roman" w:hAnsi="Times New Roman" w:cs="Times New Roman"/>
          <w:b/>
          <w:u w:val="single"/>
          <w:lang w:val="id-ID"/>
        </w:rPr>
        <w:t>Armini</w:t>
      </w:r>
      <w:r w:rsidRPr="000370FA">
        <w:rPr>
          <w:rFonts w:ascii="Times New Roman" w:hAnsi="Times New Roman" w:cs="Times New Roman"/>
          <w:b/>
          <w:u w:val="single"/>
          <w:vertAlign w:val="superscript"/>
          <w:lang w:val="id-ID"/>
        </w:rPr>
        <w:t>3</w:t>
      </w:r>
    </w:p>
    <w:p w14:paraId="005BD489" w14:textId="77777777" w:rsidR="000370FA" w:rsidRPr="0077600E" w:rsidRDefault="000370FA" w:rsidP="003354D2">
      <w:pPr>
        <w:spacing w:line="240" w:lineRule="auto"/>
        <w:ind w:right="-46"/>
        <w:jc w:val="center"/>
        <w:rPr>
          <w:rFonts w:ascii="Times New Roman" w:hAnsi="Times New Roman" w:cs="Times New Roman"/>
          <w:lang w:val="id-ID"/>
        </w:rPr>
      </w:pPr>
      <w:r>
        <w:rPr>
          <w:rFonts w:ascii="Times New Roman" w:hAnsi="Times New Roman" w:cs="Times New Roman"/>
          <w:vertAlign w:val="superscript"/>
          <w:lang w:val="id-ID"/>
        </w:rPr>
        <w:t xml:space="preserve">1,2,3 </w:t>
      </w:r>
      <w:r w:rsidRPr="0077600E">
        <w:rPr>
          <w:rFonts w:ascii="Times New Roman" w:hAnsi="Times New Roman" w:cs="Times New Roman"/>
          <w:lang w:val="id-ID"/>
        </w:rPr>
        <w:t>Program Studi Pendidikan Ners Fakultas Keperawatan Universitas Airlangga</w:t>
      </w:r>
    </w:p>
    <w:p w14:paraId="5DF54C48" w14:textId="77777777" w:rsidR="00C3428B" w:rsidRDefault="000370FA" w:rsidP="000370FA">
      <w:pPr>
        <w:spacing w:before="60" w:after="60" w:line="240" w:lineRule="auto"/>
        <w:ind w:left="1701" w:right="1701"/>
        <w:jc w:val="center"/>
        <w:rPr>
          <w:rFonts w:ascii="Times New Roman" w:hAnsi="Times New Roman" w:cs="Times New Roman"/>
          <w:lang w:val="id-ID"/>
        </w:rPr>
      </w:pPr>
      <w:r w:rsidRPr="0077600E">
        <w:rPr>
          <w:rFonts w:ascii="Times New Roman" w:hAnsi="Times New Roman" w:cs="Times New Roman"/>
          <w:lang w:val="id-ID"/>
        </w:rPr>
        <w:t>Kampus C Jl Mulyorejo Surabaya, Telp. 031 5913754</w:t>
      </w:r>
    </w:p>
    <w:p w14:paraId="267C4F0F" w14:textId="77777777" w:rsidR="00A951C4" w:rsidRPr="00C3428B" w:rsidRDefault="000370FA" w:rsidP="003354D2">
      <w:pPr>
        <w:spacing w:before="60" w:after="60" w:line="240" w:lineRule="auto"/>
        <w:ind w:left="284" w:right="95"/>
        <w:jc w:val="center"/>
        <w:rPr>
          <w:rStyle w:val="Hyperlink"/>
          <w:rFonts w:ascii="Times New Roman" w:hAnsi="Times New Roman" w:cs="Times New Roman"/>
          <w:color w:val="auto"/>
          <w:u w:val="none"/>
          <w:lang w:val="id-ID"/>
        </w:rPr>
      </w:pPr>
      <w:r w:rsidRPr="00C3428B">
        <w:rPr>
          <w:rFonts w:ascii="Times New Roman" w:hAnsi="Times New Roman" w:cs="Times New Roman"/>
          <w:lang w:val="id-ID"/>
        </w:rPr>
        <w:t>e</w:t>
      </w:r>
      <w:r w:rsidR="006C0E2E" w:rsidRPr="00C3428B">
        <w:rPr>
          <w:rFonts w:ascii="Times New Roman" w:hAnsi="Times New Roman" w:cs="Times New Roman"/>
          <w:lang w:val="id-ID"/>
        </w:rPr>
        <w:t xml:space="preserve">mail: </w:t>
      </w:r>
      <w:r w:rsidR="00A951C4" w:rsidRPr="00C3428B">
        <w:rPr>
          <w:rFonts w:ascii="Times New Roman" w:hAnsi="Times New Roman" w:cs="Times New Roman"/>
          <w:vertAlign w:val="superscript"/>
          <w:lang w:val="id-ID"/>
        </w:rPr>
        <w:t>1</w:t>
      </w:r>
      <w:r w:rsidR="009E1B43">
        <w:fldChar w:fldCharType="begin"/>
      </w:r>
      <w:r w:rsidR="009E1B43">
        <w:instrText xml:space="preserve"> HYPERLINK "mailto:nariska91@gmail.com" </w:instrText>
      </w:r>
      <w:r w:rsidR="009E1B43">
        <w:fldChar w:fldCharType="separate"/>
      </w:r>
      <w:r w:rsidR="004A3305" w:rsidRPr="00C3428B">
        <w:rPr>
          <w:rStyle w:val="Hyperlink"/>
          <w:rFonts w:ascii="Times New Roman" w:hAnsi="Times New Roman" w:cs="Times New Roman"/>
          <w:color w:val="auto"/>
          <w:u w:val="none"/>
          <w:lang w:val="id-ID"/>
        </w:rPr>
        <w:t>nariska91@gmail.com</w:t>
      </w:r>
      <w:r w:rsidR="009E1B43">
        <w:rPr>
          <w:rStyle w:val="Hyperlink"/>
          <w:rFonts w:ascii="Times New Roman" w:hAnsi="Times New Roman" w:cs="Times New Roman"/>
          <w:color w:val="auto"/>
          <w:u w:val="none"/>
          <w:lang w:val="id-ID"/>
        </w:rPr>
        <w:fldChar w:fldCharType="end"/>
      </w:r>
      <w:r w:rsidRPr="00C3428B">
        <w:rPr>
          <w:rStyle w:val="Hyperlink"/>
          <w:rFonts w:ascii="Times New Roman" w:hAnsi="Times New Roman" w:cs="Times New Roman"/>
          <w:color w:val="auto"/>
          <w:u w:val="none"/>
          <w:lang w:val="id-ID"/>
        </w:rPr>
        <w:t xml:space="preserve">, </w:t>
      </w:r>
      <w:hyperlink r:id="rId5" w:history="1">
        <w:r w:rsidR="00C3428B" w:rsidRPr="00C3428B">
          <w:rPr>
            <w:rStyle w:val="Hyperlink"/>
            <w:rFonts w:ascii="Times New Roman" w:hAnsi="Times New Roman" w:cs="Times New Roman"/>
            <w:color w:val="auto"/>
            <w:u w:val="none"/>
            <w:vertAlign w:val="superscript"/>
            <w:lang w:val="id-ID"/>
          </w:rPr>
          <w:t>2</w:t>
        </w:r>
        <w:r w:rsidR="00C3428B" w:rsidRPr="00C3428B">
          <w:rPr>
            <w:rStyle w:val="Hyperlink"/>
            <w:rFonts w:ascii="Times New Roman" w:hAnsi="Times New Roman" w:cs="Times New Roman"/>
            <w:color w:val="auto"/>
            <w:u w:val="none"/>
            <w:lang w:val="id-ID"/>
          </w:rPr>
          <w:t>purwaningsih@fkp.unair.ac.id</w:t>
        </w:r>
      </w:hyperlink>
      <w:r w:rsidR="00C3428B" w:rsidRPr="00C3428B">
        <w:rPr>
          <w:rStyle w:val="Hyperlink"/>
          <w:rFonts w:ascii="Times New Roman" w:hAnsi="Times New Roman" w:cs="Times New Roman"/>
          <w:color w:val="auto"/>
          <w:u w:val="none"/>
          <w:lang w:val="id-ID"/>
        </w:rPr>
        <w:t xml:space="preserve">, </w:t>
      </w:r>
      <w:hyperlink r:id="rId6" w:history="1">
        <w:r w:rsidR="00A951C4" w:rsidRPr="00C3428B">
          <w:rPr>
            <w:rStyle w:val="Hyperlink"/>
            <w:rFonts w:ascii="Times New Roman" w:hAnsi="Times New Roman" w:cs="Times New Roman"/>
            <w:color w:val="auto"/>
            <w:u w:val="none"/>
            <w:vertAlign w:val="superscript"/>
            <w:lang w:val="id-ID"/>
          </w:rPr>
          <w:t>3</w:t>
        </w:r>
        <w:r w:rsidR="00A951C4" w:rsidRPr="00C3428B">
          <w:rPr>
            <w:rStyle w:val="Hyperlink"/>
            <w:rFonts w:ascii="Times New Roman" w:hAnsi="Times New Roman" w:cs="Times New Roman"/>
            <w:color w:val="auto"/>
            <w:u w:val="none"/>
            <w:lang w:val="id-ID"/>
          </w:rPr>
          <w:t>nk.alita@fkp.unair.ac.id</w:t>
        </w:r>
      </w:hyperlink>
    </w:p>
    <w:p w14:paraId="09F1BFB4" w14:textId="77777777" w:rsidR="00A951C4" w:rsidRDefault="00A951C4" w:rsidP="00C3428B">
      <w:pPr>
        <w:spacing w:before="60" w:after="60" w:line="240" w:lineRule="auto"/>
        <w:ind w:left="1701" w:right="1701"/>
        <w:jc w:val="center"/>
        <w:rPr>
          <w:rStyle w:val="Hyperlink"/>
          <w:rFonts w:ascii="Times New Roman" w:hAnsi="Times New Roman" w:cs="Times New Roman"/>
          <w:color w:val="auto"/>
          <w:lang w:val="id-ID"/>
        </w:rPr>
      </w:pPr>
    </w:p>
    <w:p w14:paraId="1A541A49" w14:textId="77777777" w:rsidR="00A951C4" w:rsidRDefault="00A951C4" w:rsidP="000370FA">
      <w:pPr>
        <w:spacing w:before="60" w:after="60" w:line="240" w:lineRule="auto"/>
        <w:ind w:left="1701" w:right="1701"/>
        <w:jc w:val="center"/>
        <w:rPr>
          <w:rStyle w:val="Hyperlink"/>
          <w:rFonts w:ascii="Times New Roman" w:hAnsi="Times New Roman" w:cs="Times New Roman"/>
          <w:color w:val="auto"/>
          <w:lang w:val="id-ID"/>
        </w:rPr>
      </w:pPr>
    </w:p>
    <w:p w14:paraId="27811759" w14:textId="77777777" w:rsidR="00A951C4" w:rsidRDefault="00A951C4" w:rsidP="00A951C4">
      <w:pPr>
        <w:spacing w:after="160" w:line="259" w:lineRule="auto"/>
        <w:jc w:val="center"/>
        <w:rPr>
          <w:rFonts w:ascii="Times New Roman" w:hAnsi="Times New Roman" w:cs="Times New Roman"/>
          <w:b/>
          <w:bCs/>
          <w:i/>
          <w:lang w:val="id-ID"/>
        </w:rPr>
      </w:pPr>
      <w:r>
        <w:rPr>
          <w:rFonts w:ascii="Times New Roman" w:hAnsi="Times New Roman" w:cs="Times New Roman"/>
          <w:b/>
          <w:bCs/>
          <w:i/>
          <w:lang w:val="id-ID"/>
        </w:rPr>
        <w:t>ABSTRAK</w:t>
      </w:r>
    </w:p>
    <w:p w14:paraId="1E6966FC" w14:textId="77777777" w:rsidR="00A951C4" w:rsidRPr="00A951C4" w:rsidRDefault="00A951C4" w:rsidP="00A951C4">
      <w:pPr>
        <w:spacing w:after="160" w:line="259" w:lineRule="auto"/>
        <w:jc w:val="center"/>
        <w:rPr>
          <w:rFonts w:ascii="Times New Roman" w:hAnsi="Times New Roman" w:cs="Times New Roman"/>
          <w:b/>
          <w:bCs/>
          <w:i/>
          <w:lang w:val="id-ID"/>
        </w:rPr>
      </w:pPr>
    </w:p>
    <w:p w14:paraId="4CA0871F" w14:textId="51FD8063" w:rsidR="00A951C4" w:rsidRDefault="00A951C4" w:rsidP="00A951C4">
      <w:pPr>
        <w:spacing w:after="160" w:line="259" w:lineRule="auto"/>
        <w:rPr>
          <w:rFonts w:ascii="Times New Roman" w:hAnsi="Times New Roman" w:cs="Times New Roman"/>
          <w:bCs/>
          <w:i/>
          <w:sz w:val="20"/>
          <w:szCs w:val="20"/>
          <w:lang w:val="id-ID"/>
        </w:rPr>
      </w:pPr>
      <w:r w:rsidRPr="00A951C4">
        <w:rPr>
          <w:rFonts w:ascii="Times New Roman" w:hAnsi="Times New Roman" w:cs="Times New Roman"/>
          <w:bCs/>
          <w:i/>
          <w:sz w:val="20"/>
          <w:szCs w:val="20"/>
          <w:lang w:val="id-ID"/>
        </w:rPr>
        <w:t>Voluntary Counseling and Testing (VCT) adalah salah satu program pemerintah</w:t>
      </w:r>
      <w:r w:rsidR="008C003B">
        <w:rPr>
          <w:rFonts w:ascii="Times New Roman" w:hAnsi="Times New Roman" w:cs="Times New Roman"/>
          <w:bCs/>
          <w:i/>
          <w:sz w:val="20"/>
          <w:szCs w:val="20"/>
          <w:lang w:val="id-ID"/>
        </w:rPr>
        <w:t xml:space="preserve"> untuk mencegah penularan HIV/</w:t>
      </w:r>
      <w:r w:rsidRPr="00A951C4">
        <w:rPr>
          <w:rFonts w:ascii="Times New Roman" w:hAnsi="Times New Roman" w:cs="Times New Roman"/>
          <w:bCs/>
          <w:i/>
          <w:sz w:val="20"/>
          <w:szCs w:val="20"/>
          <w:lang w:val="id-ID"/>
        </w:rPr>
        <w:t xml:space="preserve">AIDS pada </w:t>
      </w:r>
      <w:r w:rsidR="00433502">
        <w:rPr>
          <w:rFonts w:ascii="Times New Roman" w:hAnsi="Times New Roman" w:cs="Times New Roman"/>
          <w:bCs/>
          <w:i/>
          <w:sz w:val="20"/>
          <w:szCs w:val="20"/>
          <w:lang w:val="id-ID"/>
        </w:rPr>
        <w:t>Lelaki Suka dengan Lelaki (</w:t>
      </w:r>
      <w:r w:rsidRPr="00A951C4">
        <w:rPr>
          <w:rFonts w:ascii="Times New Roman" w:hAnsi="Times New Roman" w:cs="Times New Roman"/>
          <w:bCs/>
          <w:i/>
          <w:sz w:val="20"/>
          <w:szCs w:val="20"/>
          <w:lang w:val="id-ID"/>
        </w:rPr>
        <w:t>LSL</w:t>
      </w:r>
      <w:r w:rsidR="00433502">
        <w:rPr>
          <w:rFonts w:ascii="Times New Roman" w:hAnsi="Times New Roman" w:cs="Times New Roman"/>
          <w:bCs/>
          <w:i/>
          <w:sz w:val="20"/>
          <w:szCs w:val="20"/>
          <w:lang w:val="id-ID"/>
        </w:rPr>
        <w:t xml:space="preserve">). Namun, masih terdapat </w:t>
      </w:r>
      <w:r w:rsidRPr="00A951C4">
        <w:rPr>
          <w:rFonts w:ascii="Times New Roman" w:hAnsi="Times New Roman" w:cs="Times New Roman"/>
          <w:bCs/>
          <w:i/>
          <w:sz w:val="20"/>
          <w:szCs w:val="20"/>
          <w:lang w:val="id-ID"/>
        </w:rPr>
        <w:t xml:space="preserve"> LSL yang belum </w:t>
      </w:r>
      <w:r w:rsidR="00433502">
        <w:rPr>
          <w:rFonts w:ascii="Times New Roman" w:hAnsi="Times New Roman" w:cs="Times New Roman"/>
          <w:bCs/>
          <w:i/>
          <w:sz w:val="20"/>
          <w:szCs w:val="20"/>
          <w:lang w:val="id-ID"/>
        </w:rPr>
        <w:t>memanfaatkan</w:t>
      </w:r>
      <w:r w:rsidRPr="00A951C4">
        <w:rPr>
          <w:rFonts w:ascii="Times New Roman" w:hAnsi="Times New Roman" w:cs="Times New Roman"/>
          <w:bCs/>
          <w:i/>
          <w:sz w:val="20"/>
          <w:szCs w:val="20"/>
          <w:lang w:val="id-ID"/>
        </w:rPr>
        <w:t xml:space="preserve"> layanan VCT.</w:t>
      </w:r>
      <w:r w:rsidR="00553E77">
        <w:rPr>
          <w:rFonts w:ascii="Times New Roman" w:hAnsi="Times New Roman" w:cs="Times New Roman"/>
          <w:bCs/>
          <w:i/>
          <w:sz w:val="20"/>
          <w:szCs w:val="20"/>
          <w:lang w:val="id-ID"/>
        </w:rPr>
        <w:t xml:space="preserve"> Penelitian ini bertujuan </w:t>
      </w:r>
      <w:r w:rsidRPr="00A951C4">
        <w:rPr>
          <w:rFonts w:ascii="Times New Roman" w:hAnsi="Times New Roman" w:cs="Times New Roman"/>
          <w:bCs/>
          <w:i/>
          <w:sz w:val="20"/>
          <w:szCs w:val="20"/>
          <w:lang w:val="id-ID"/>
        </w:rPr>
        <w:t xml:space="preserve">menganalisis faktor-faktor yang berhubungan dengan pemanfaatan VCT oleh LSL berdasarkan </w:t>
      </w:r>
      <w:r w:rsidR="00553E77">
        <w:rPr>
          <w:rFonts w:ascii="Times New Roman" w:hAnsi="Times New Roman" w:cs="Times New Roman"/>
          <w:bCs/>
          <w:i/>
          <w:sz w:val="20"/>
          <w:szCs w:val="20"/>
          <w:lang w:val="id-ID"/>
        </w:rPr>
        <w:t>Teori H</w:t>
      </w:r>
      <w:proofErr w:type="spellStart"/>
      <w:r w:rsidR="00382DB3">
        <w:rPr>
          <w:rFonts w:ascii="Times New Roman" w:hAnsi="Times New Roman" w:cs="Times New Roman"/>
          <w:bCs/>
          <w:i/>
          <w:sz w:val="20"/>
          <w:szCs w:val="20"/>
        </w:rPr>
        <w:t>ealth</w:t>
      </w:r>
      <w:proofErr w:type="spellEnd"/>
      <w:r w:rsidR="00382DB3">
        <w:rPr>
          <w:rFonts w:ascii="Times New Roman" w:hAnsi="Times New Roman" w:cs="Times New Roman"/>
          <w:bCs/>
          <w:i/>
          <w:sz w:val="20"/>
          <w:szCs w:val="20"/>
        </w:rPr>
        <w:t xml:space="preserve"> Belief</w:t>
      </w:r>
      <w:r w:rsidR="00553E77">
        <w:rPr>
          <w:rFonts w:ascii="Times New Roman" w:hAnsi="Times New Roman" w:cs="Times New Roman"/>
          <w:bCs/>
          <w:i/>
          <w:sz w:val="20"/>
          <w:szCs w:val="20"/>
        </w:rPr>
        <w:t xml:space="preserve"> Model</w:t>
      </w:r>
      <w:r w:rsidRPr="00A951C4">
        <w:rPr>
          <w:rFonts w:ascii="Times New Roman" w:hAnsi="Times New Roman" w:cs="Times New Roman"/>
          <w:bCs/>
          <w:i/>
          <w:sz w:val="20"/>
          <w:szCs w:val="20"/>
          <w:lang w:val="id-ID"/>
        </w:rPr>
        <w:t xml:space="preserve"> di wilayah Surab</w:t>
      </w:r>
      <w:r w:rsidR="00553E77">
        <w:rPr>
          <w:rFonts w:ascii="Times New Roman" w:hAnsi="Times New Roman" w:cs="Times New Roman"/>
          <w:bCs/>
          <w:i/>
          <w:sz w:val="20"/>
          <w:szCs w:val="20"/>
          <w:lang w:val="id-ID"/>
        </w:rPr>
        <w:t>aya. Desain</w:t>
      </w:r>
      <w:r w:rsidR="00553E77">
        <w:rPr>
          <w:rFonts w:ascii="Times New Roman" w:hAnsi="Times New Roman" w:cs="Times New Roman"/>
          <w:bCs/>
          <w:i/>
          <w:sz w:val="20"/>
          <w:szCs w:val="20"/>
        </w:rPr>
        <w:t xml:space="preserve"> </w:t>
      </w:r>
      <w:r w:rsidR="00553E77">
        <w:rPr>
          <w:rFonts w:ascii="Times New Roman" w:hAnsi="Times New Roman" w:cs="Times New Roman"/>
          <w:bCs/>
          <w:i/>
          <w:sz w:val="20"/>
          <w:szCs w:val="20"/>
          <w:lang w:val="id-ID"/>
        </w:rPr>
        <w:t xml:space="preserve"> penelitian</w:t>
      </w:r>
      <w:r w:rsidRPr="00A951C4">
        <w:rPr>
          <w:rFonts w:ascii="Times New Roman" w:hAnsi="Times New Roman" w:cs="Times New Roman"/>
          <w:bCs/>
          <w:i/>
          <w:sz w:val="20"/>
          <w:szCs w:val="20"/>
          <w:lang w:val="id-ID"/>
        </w:rPr>
        <w:t xml:space="preserve"> deskriptif analitik den</w:t>
      </w:r>
      <w:r w:rsidR="008C003B">
        <w:rPr>
          <w:rFonts w:ascii="Times New Roman" w:hAnsi="Times New Roman" w:cs="Times New Roman"/>
          <w:bCs/>
          <w:i/>
          <w:sz w:val="20"/>
          <w:szCs w:val="20"/>
          <w:lang w:val="id-ID"/>
        </w:rPr>
        <w:t xml:space="preserve">gan pendekatan cross-sectional. </w:t>
      </w:r>
      <w:r w:rsidR="0053301D">
        <w:rPr>
          <w:rFonts w:ascii="Times New Roman" w:hAnsi="Times New Roman" w:cs="Times New Roman"/>
          <w:bCs/>
          <w:i/>
          <w:sz w:val="20"/>
          <w:szCs w:val="20"/>
          <w:lang w:val="id-ID"/>
        </w:rPr>
        <w:t>43 sampel respomdent</w:t>
      </w:r>
      <w:r w:rsidRPr="00A951C4">
        <w:rPr>
          <w:rFonts w:ascii="Times New Roman" w:hAnsi="Times New Roman" w:cs="Times New Roman"/>
          <w:bCs/>
          <w:i/>
          <w:sz w:val="20"/>
          <w:szCs w:val="20"/>
          <w:lang w:val="id-ID"/>
        </w:rPr>
        <w:t xml:space="preserve"> dipilih dengan purposive sampling. Variabel independen </w:t>
      </w:r>
      <w:r w:rsidR="001B08E2">
        <w:rPr>
          <w:rFonts w:ascii="Times New Roman" w:hAnsi="Times New Roman" w:cs="Times New Roman"/>
          <w:bCs/>
          <w:i/>
          <w:sz w:val="20"/>
          <w:szCs w:val="20"/>
          <w:lang w:val="id-ID"/>
        </w:rPr>
        <w:t xml:space="preserve">adalah </w:t>
      </w:r>
      <w:r w:rsidR="00382DB3">
        <w:rPr>
          <w:rFonts w:ascii="Times New Roman" w:hAnsi="Times New Roman" w:cs="Times New Roman"/>
          <w:bCs/>
          <w:i/>
          <w:sz w:val="20"/>
          <w:szCs w:val="20"/>
          <w:lang w:val="id-ID"/>
        </w:rPr>
        <w:t xml:space="preserve">persepsi </w:t>
      </w:r>
      <w:r w:rsidR="001B08E2">
        <w:rPr>
          <w:rFonts w:ascii="Times New Roman" w:hAnsi="Times New Roman" w:cs="Times New Roman"/>
          <w:bCs/>
          <w:i/>
          <w:sz w:val="20"/>
          <w:szCs w:val="20"/>
          <w:lang w:val="id-ID"/>
        </w:rPr>
        <w:t xml:space="preserve">kerentanan, </w:t>
      </w:r>
      <w:r w:rsidR="00382DB3">
        <w:rPr>
          <w:rFonts w:ascii="Times New Roman" w:hAnsi="Times New Roman" w:cs="Times New Roman"/>
          <w:bCs/>
          <w:i/>
          <w:sz w:val="20"/>
          <w:szCs w:val="20"/>
          <w:lang w:val="id-ID"/>
        </w:rPr>
        <w:t xml:space="preserve">persepsi </w:t>
      </w:r>
      <w:r w:rsidR="001B08E2">
        <w:rPr>
          <w:rFonts w:ascii="Times New Roman" w:hAnsi="Times New Roman" w:cs="Times New Roman"/>
          <w:bCs/>
          <w:i/>
          <w:sz w:val="20"/>
          <w:szCs w:val="20"/>
          <w:lang w:val="id-ID"/>
        </w:rPr>
        <w:t>keseriusa</w:t>
      </w:r>
      <w:r w:rsidR="001B08E2">
        <w:rPr>
          <w:rFonts w:ascii="Times New Roman" w:hAnsi="Times New Roman" w:cs="Times New Roman"/>
          <w:bCs/>
          <w:i/>
          <w:sz w:val="20"/>
          <w:szCs w:val="20"/>
        </w:rPr>
        <w:t>n,</w:t>
      </w:r>
      <w:r w:rsidR="001B08E2">
        <w:rPr>
          <w:rFonts w:ascii="Times New Roman" w:hAnsi="Times New Roman" w:cs="Times New Roman"/>
          <w:bCs/>
          <w:i/>
          <w:sz w:val="20"/>
          <w:szCs w:val="20"/>
          <w:lang w:val="id-ID"/>
        </w:rPr>
        <w:t xml:space="preserve"> </w:t>
      </w:r>
      <w:r w:rsidR="00382DB3">
        <w:rPr>
          <w:rFonts w:ascii="Times New Roman" w:hAnsi="Times New Roman" w:cs="Times New Roman"/>
          <w:bCs/>
          <w:i/>
          <w:sz w:val="20"/>
          <w:szCs w:val="20"/>
          <w:lang w:val="id-ID"/>
        </w:rPr>
        <w:t xml:space="preserve">persepsi </w:t>
      </w:r>
      <w:r w:rsidR="001B08E2">
        <w:rPr>
          <w:rFonts w:ascii="Times New Roman" w:hAnsi="Times New Roman" w:cs="Times New Roman"/>
          <w:bCs/>
          <w:i/>
          <w:sz w:val="20"/>
          <w:szCs w:val="20"/>
          <w:lang w:val="id-ID"/>
        </w:rPr>
        <w:t>manfaat</w:t>
      </w:r>
      <w:r w:rsidRPr="00A951C4">
        <w:rPr>
          <w:rFonts w:ascii="Times New Roman" w:hAnsi="Times New Roman" w:cs="Times New Roman"/>
          <w:bCs/>
          <w:i/>
          <w:sz w:val="20"/>
          <w:szCs w:val="20"/>
          <w:lang w:val="id-ID"/>
        </w:rPr>
        <w:t xml:space="preserve">, </w:t>
      </w:r>
      <w:r w:rsidR="00382DB3">
        <w:rPr>
          <w:rFonts w:ascii="Times New Roman" w:hAnsi="Times New Roman" w:cs="Times New Roman"/>
          <w:bCs/>
          <w:i/>
          <w:sz w:val="20"/>
          <w:szCs w:val="20"/>
          <w:lang w:val="id-ID"/>
        </w:rPr>
        <w:t>persepsi hambatan</w:t>
      </w:r>
      <w:r w:rsidR="001B08E2">
        <w:rPr>
          <w:rFonts w:ascii="Times New Roman" w:hAnsi="Times New Roman" w:cs="Times New Roman"/>
          <w:bCs/>
          <w:i/>
          <w:sz w:val="20"/>
          <w:szCs w:val="20"/>
          <w:lang w:val="id-ID"/>
        </w:rPr>
        <w:t>, dan petunjuk</w:t>
      </w:r>
      <w:r w:rsidRPr="00A951C4">
        <w:rPr>
          <w:rFonts w:ascii="Times New Roman" w:hAnsi="Times New Roman" w:cs="Times New Roman"/>
          <w:bCs/>
          <w:i/>
          <w:sz w:val="20"/>
          <w:szCs w:val="20"/>
          <w:lang w:val="id-ID"/>
        </w:rPr>
        <w:t xml:space="preserve"> bertindak. Variabel dependen adalah pemanfaatan VCT. Data dikumpulkan</w:t>
      </w:r>
      <w:r w:rsidR="00382DB3">
        <w:rPr>
          <w:rFonts w:ascii="Times New Roman" w:hAnsi="Times New Roman" w:cs="Times New Roman"/>
          <w:bCs/>
          <w:i/>
          <w:sz w:val="20"/>
          <w:szCs w:val="20"/>
          <w:lang w:val="id-ID"/>
        </w:rPr>
        <w:t xml:space="preserve"> dengan menggunakan kuesioner dan diuji </w:t>
      </w:r>
      <w:r w:rsidRPr="00A951C4">
        <w:rPr>
          <w:rFonts w:ascii="Times New Roman" w:hAnsi="Times New Roman" w:cs="Times New Roman"/>
          <w:bCs/>
          <w:i/>
          <w:sz w:val="20"/>
          <w:szCs w:val="20"/>
          <w:lang w:val="id-ID"/>
        </w:rPr>
        <w:t>dengan uji chi square deng</w:t>
      </w:r>
      <w:r w:rsidR="008C003B">
        <w:rPr>
          <w:rFonts w:ascii="Times New Roman" w:hAnsi="Times New Roman" w:cs="Times New Roman"/>
          <w:bCs/>
          <w:i/>
          <w:sz w:val="20"/>
          <w:szCs w:val="20"/>
          <w:lang w:val="id-ID"/>
        </w:rPr>
        <w:t>an tingkat signifikansi ≤ 0,05.</w:t>
      </w:r>
      <w:r w:rsidR="001B08E2">
        <w:rPr>
          <w:rFonts w:ascii="Times New Roman" w:hAnsi="Times New Roman" w:cs="Times New Roman"/>
          <w:bCs/>
          <w:i/>
          <w:sz w:val="20"/>
          <w:szCs w:val="20"/>
        </w:rPr>
        <w:t xml:space="preserve"> </w:t>
      </w:r>
      <w:r w:rsidR="008C003B">
        <w:rPr>
          <w:rFonts w:ascii="Times New Roman" w:hAnsi="Times New Roman" w:cs="Times New Roman"/>
          <w:bCs/>
          <w:i/>
          <w:sz w:val="20"/>
          <w:szCs w:val="20"/>
          <w:lang w:val="id-ID"/>
        </w:rPr>
        <w:t>H</w:t>
      </w:r>
      <w:r w:rsidRPr="00A951C4">
        <w:rPr>
          <w:rFonts w:ascii="Times New Roman" w:hAnsi="Times New Roman" w:cs="Times New Roman"/>
          <w:bCs/>
          <w:i/>
          <w:sz w:val="20"/>
          <w:szCs w:val="20"/>
          <w:lang w:val="id-ID"/>
        </w:rPr>
        <w:t xml:space="preserve">asil menunjukkan bahwa </w:t>
      </w:r>
      <w:r w:rsidR="001F197D">
        <w:rPr>
          <w:rFonts w:ascii="Times New Roman" w:hAnsi="Times New Roman" w:cs="Times New Roman"/>
          <w:bCs/>
          <w:i/>
          <w:sz w:val="20"/>
          <w:szCs w:val="20"/>
          <w:lang w:val="id-ID"/>
        </w:rPr>
        <w:t>kerentana</w:t>
      </w:r>
      <w:r w:rsidRPr="00A951C4">
        <w:rPr>
          <w:rFonts w:ascii="Times New Roman" w:hAnsi="Times New Roman" w:cs="Times New Roman"/>
          <w:bCs/>
          <w:i/>
          <w:sz w:val="20"/>
          <w:szCs w:val="20"/>
          <w:lang w:val="id-ID"/>
        </w:rPr>
        <w:t xml:space="preserve">n yang dirasakan memiliki korelasi dengan pemanfaatan VCT (p = 0,035), </w:t>
      </w:r>
      <w:r w:rsidR="009E1B43">
        <w:rPr>
          <w:rFonts w:ascii="Times New Roman" w:hAnsi="Times New Roman" w:cs="Times New Roman"/>
          <w:bCs/>
          <w:i/>
          <w:sz w:val="20"/>
          <w:szCs w:val="20"/>
          <w:lang w:val="id-ID"/>
        </w:rPr>
        <w:t xml:space="preserve">keseriusan </w:t>
      </w:r>
      <w:r w:rsidRPr="00A951C4">
        <w:rPr>
          <w:rFonts w:ascii="Times New Roman" w:hAnsi="Times New Roman" w:cs="Times New Roman"/>
          <w:bCs/>
          <w:i/>
          <w:sz w:val="20"/>
          <w:szCs w:val="20"/>
          <w:lang w:val="id-ID"/>
        </w:rPr>
        <w:t xml:space="preserve">yang dirasakan memiliki korelasi dengan pemanfaatan VCT (p = 0,039), </w:t>
      </w:r>
      <w:r w:rsidR="009E1B43">
        <w:rPr>
          <w:rFonts w:ascii="Times New Roman" w:hAnsi="Times New Roman" w:cs="Times New Roman"/>
          <w:bCs/>
          <w:i/>
          <w:sz w:val="20"/>
          <w:szCs w:val="20"/>
          <w:lang w:val="id-ID"/>
        </w:rPr>
        <w:t>manfaat</w:t>
      </w:r>
      <w:r w:rsidRPr="00A951C4">
        <w:rPr>
          <w:rFonts w:ascii="Times New Roman" w:hAnsi="Times New Roman" w:cs="Times New Roman"/>
          <w:bCs/>
          <w:i/>
          <w:sz w:val="20"/>
          <w:szCs w:val="20"/>
          <w:lang w:val="id-ID"/>
        </w:rPr>
        <w:t xml:space="preserve"> yang dirasakan memiliki korelasi dengan pemanfaatan VCT (p = 0,019), </w:t>
      </w:r>
      <w:r w:rsidR="001F197D">
        <w:rPr>
          <w:rFonts w:ascii="Times New Roman" w:hAnsi="Times New Roman" w:cs="Times New Roman"/>
          <w:bCs/>
          <w:i/>
          <w:sz w:val="20"/>
          <w:szCs w:val="20"/>
          <w:lang w:val="id-ID"/>
        </w:rPr>
        <w:t>hambatan</w:t>
      </w:r>
      <w:r w:rsidRPr="00A951C4">
        <w:rPr>
          <w:rFonts w:ascii="Times New Roman" w:hAnsi="Times New Roman" w:cs="Times New Roman"/>
          <w:bCs/>
          <w:i/>
          <w:sz w:val="20"/>
          <w:szCs w:val="20"/>
          <w:lang w:val="id-ID"/>
        </w:rPr>
        <w:t xml:space="preserve"> yang dirasakan memiliki korelasi dengan VCT pemanfaatan (p = 0,008) dan isyarat untuk bertindak (p = 0,037) memiliki k</w:t>
      </w:r>
      <w:r w:rsidR="008C003B">
        <w:rPr>
          <w:rFonts w:ascii="Times New Roman" w:hAnsi="Times New Roman" w:cs="Times New Roman"/>
          <w:bCs/>
          <w:i/>
          <w:sz w:val="20"/>
          <w:szCs w:val="20"/>
          <w:lang w:val="id-ID"/>
        </w:rPr>
        <w:t xml:space="preserve">orelasi dengan pemanfaatan VCT. </w:t>
      </w:r>
      <w:r w:rsidR="0071287B">
        <w:rPr>
          <w:rFonts w:ascii="Times New Roman" w:hAnsi="Times New Roman" w:cs="Times New Roman"/>
          <w:bCs/>
          <w:i/>
          <w:sz w:val="20"/>
          <w:szCs w:val="20"/>
          <w:lang w:val="id-ID"/>
        </w:rPr>
        <w:t>persepsi kerentanan, persepsi keseriusa</w:t>
      </w:r>
      <w:r w:rsidR="0071287B">
        <w:rPr>
          <w:rFonts w:ascii="Times New Roman" w:hAnsi="Times New Roman" w:cs="Times New Roman"/>
          <w:bCs/>
          <w:i/>
          <w:sz w:val="20"/>
          <w:szCs w:val="20"/>
        </w:rPr>
        <w:t>n,</w:t>
      </w:r>
      <w:r w:rsidR="0071287B">
        <w:rPr>
          <w:rFonts w:ascii="Times New Roman" w:hAnsi="Times New Roman" w:cs="Times New Roman"/>
          <w:bCs/>
          <w:i/>
          <w:sz w:val="20"/>
          <w:szCs w:val="20"/>
          <w:lang w:val="id-ID"/>
        </w:rPr>
        <w:t xml:space="preserve"> persepsi manfaat</w:t>
      </w:r>
      <w:r w:rsidR="0071287B" w:rsidRPr="00A951C4">
        <w:rPr>
          <w:rFonts w:ascii="Times New Roman" w:hAnsi="Times New Roman" w:cs="Times New Roman"/>
          <w:bCs/>
          <w:i/>
          <w:sz w:val="20"/>
          <w:szCs w:val="20"/>
          <w:lang w:val="id-ID"/>
        </w:rPr>
        <w:t xml:space="preserve">, </w:t>
      </w:r>
      <w:r w:rsidR="0071287B">
        <w:rPr>
          <w:rFonts w:ascii="Times New Roman" w:hAnsi="Times New Roman" w:cs="Times New Roman"/>
          <w:bCs/>
          <w:i/>
          <w:sz w:val="20"/>
          <w:szCs w:val="20"/>
          <w:lang w:val="id-ID"/>
        </w:rPr>
        <w:t>persepsi hambatan, dan petunjuk</w:t>
      </w:r>
      <w:r w:rsidR="0071287B" w:rsidRPr="00A951C4">
        <w:rPr>
          <w:rFonts w:ascii="Times New Roman" w:hAnsi="Times New Roman" w:cs="Times New Roman"/>
          <w:bCs/>
          <w:i/>
          <w:sz w:val="20"/>
          <w:szCs w:val="20"/>
          <w:lang w:val="id-ID"/>
        </w:rPr>
        <w:t xml:space="preserve"> bertindak</w:t>
      </w:r>
      <w:r w:rsidR="0071287B" w:rsidRPr="001816E0">
        <w:rPr>
          <w:rFonts w:ascii="Times New Roman" w:hAnsi="Times New Roman" w:cs="Times New Roman"/>
          <w:bCs/>
          <w:i/>
          <w:color w:val="FF0000"/>
          <w:sz w:val="20"/>
          <w:szCs w:val="20"/>
          <w:lang w:val="id-ID"/>
        </w:rPr>
        <w:t xml:space="preserve"> </w:t>
      </w:r>
      <w:r w:rsidRPr="0071287B">
        <w:rPr>
          <w:rFonts w:ascii="Times New Roman" w:hAnsi="Times New Roman" w:cs="Times New Roman"/>
          <w:bCs/>
          <w:i/>
          <w:color w:val="000000" w:themeColor="text1"/>
          <w:sz w:val="20"/>
          <w:szCs w:val="20"/>
          <w:lang w:val="id-ID"/>
        </w:rPr>
        <w:t>memiliki korelasi dengan pemanfaatan VCT oleh LSL</w:t>
      </w:r>
      <w:r w:rsidRPr="001816E0">
        <w:rPr>
          <w:rFonts w:ascii="Times New Roman" w:hAnsi="Times New Roman" w:cs="Times New Roman"/>
          <w:bCs/>
          <w:i/>
          <w:color w:val="FF0000"/>
          <w:sz w:val="20"/>
          <w:szCs w:val="20"/>
          <w:lang w:val="id-ID"/>
        </w:rPr>
        <w:t>.</w:t>
      </w:r>
      <w:r w:rsidRPr="00A951C4">
        <w:rPr>
          <w:rFonts w:ascii="Times New Roman" w:hAnsi="Times New Roman" w:cs="Times New Roman"/>
          <w:bCs/>
          <w:i/>
          <w:sz w:val="20"/>
          <w:szCs w:val="20"/>
          <w:lang w:val="id-ID"/>
        </w:rPr>
        <w:t xml:space="preserve"> </w:t>
      </w:r>
      <w:r w:rsidR="009E1B43">
        <w:rPr>
          <w:rFonts w:ascii="Times New Roman" w:hAnsi="Times New Roman" w:cs="Times New Roman"/>
          <w:bCs/>
          <w:i/>
          <w:sz w:val="20"/>
          <w:szCs w:val="20"/>
          <w:lang w:val="id-ID"/>
        </w:rPr>
        <w:t xml:space="preserve">Disarankan kepada </w:t>
      </w:r>
      <w:bookmarkStart w:id="0" w:name="_GoBack"/>
      <w:bookmarkEnd w:id="0"/>
      <w:r w:rsidRPr="00A951C4">
        <w:rPr>
          <w:rFonts w:ascii="Times New Roman" w:hAnsi="Times New Roman" w:cs="Times New Roman"/>
          <w:bCs/>
          <w:i/>
          <w:sz w:val="20"/>
          <w:szCs w:val="20"/>
          <w:lang w:val="id-ID"/>
        </w:rPr>
        <w:t xml:space="preserve"> LSM GAYa Nusantara untuk memberikan informasi yang cukup sering kepada orang-orang berisiko tinggi HIV / AIDS.</w:t>
      </w:r>
    </w:p>
    <w:p w14:paraId="456C853B" w14:textId="77777777" w:rsidR="00C06AE5" w:rsidRPr="00A951C4" w:rsidRDefault="00C06AE5" w:rsidP="00A951C4">
      <w:pPr>
        <w:spacing w:after="160" w:line="259" w:lineRule="auto"/>
        <w:rPr>
          <w:rFonts w:ascii="Times New Roman" w:hAnsi="Times New Roman" w:cs="Times New Roman"/>
          <w:bCs/>
          <w:i/>
          <w:sz w:val="20"/>
          <w:szCs w:val="20"/>
          <w:lang w:val="id-ID"/>
        </w:rPr>
      </w:pPr>
    </w:p>
    <w:p w14:paraId="6F400185" w14:textId="77777777" w:rsidR="004A3305" w:rsidRPr="001F197D" w:rsidRDefault="00553E77" w:rsidP="00A951C4">
      <w:pPr>
        <w:spacing w:after="160" w:line="259" w:lineRule="auto"/>
        <w:rPr>
          <w:rFonts w:ascii="Times New Roman" w:hAnsi="Times New Roman" w:cs="Times New Roman"/>
          <w:bCs/>
          <w:i/>
          <w:sz w:val="20"/>
          <w:szCs w:val="20"/>
          <w:lang w:val="id-ID"/>
        </w:rPr>
      </w:pPr>
      <w:r>
        <w:rPr>
          <w:rFonts w:ascii="Times New Roman" w:hAnsi="Times New Roman" w:cs="Times New Roman"/>
          <w:bCs/>
          <w:i/>
          <w:sz w:val="20"/>
          <w:szCs w:val="20"/>
          <w:lang w:val="id-ID"/>
        </w:rPr>
        <w:t>Kata Kunci: VCT, LSL,</w:t>
      </w:r>
      <w:r>
        <w:rPr>
          <w:rFonts w:ascii="Times New Roman" w:hAnsi="Times New Roman" w:cs="Times New Roman"/>
          <w:bCs/>
          <w:i/>
          <w:sz w:val="20"/>
          <w:szCs w:val="20"/>
        </w:rPr>
        <w:t xml:space="preserve"> HIV, </w:t>
      </w:r>
      <w:r w:rsidR="001F197D">
        <w:rPr>
          <w:rFonts w:ascii="Times New Roman" w:hAnsi="Times New Roman" w:cs="Times New Roman"/>
          <w:bCs/>
          <w:i/>
          <w:sz w:val="20"/>
          <w:szCs w:val="20"/>
          <w:lang w:val="id-ID"/>
        </w:rPr>
        <w:t>HBM</w:t>
      </w:r>
    </w:p>
    <w:p w14:paraId="05874A66" w14:textId="77777777" w:rsidR="00A951C4" w:rsidRDefault="00A951C4" w:rsidP="00A951C4">
      <w:pPr>
        <w:spacing w:after="160" w:line="259" w:lineRule="auto"/>
        <w:rPr>
          <w:rFonts w:ascii="Times New Roman" w:hAnsi="Times New Roman" w:cs="Times New Roman"/>
          <w:bCs/>
          <w:i/>
          <w:sz w:val="20"/>
          <w:szCs w:val="20"/>
          <w:lang w:val="id-ID"/>
        </w:rPr>
      </w:pPr>
    </w:p>
    <w:p w14:paraId="323DE0EE" w14:textId="77777777" w:rsidR="00A951C4" w:rsidRDefault="00A951C4" w:rsidP="00A951C4">
      <w:pPr>
        <w:spacing w:after="160" w:line="259" w:lineRule="auto"/>
        <w:jc w:val="center"/>
        <w:rPr>
          <w:rFonts w:ascii="Times New Roman" w:hAnsi="Times New Roman" w:cs="Times New Roman"/>
          <w:b/>
          <w:bCs/>
          <w:i/>
          <w:sz w:val="20"/>
          <w:szCs w:val="20"/>
          <w:lang w:val="id-ID"/>
        </w:rPr>
      </w:pPr>
      <w:r w:rsidRPr="00A951C4">
        <w:rPr>
          <w:rFonts w:ascii="Times New Roman" w:hAnsi="Times New Roman" w:cs="Times New Roman"/>
          <w:b/>
          <w:bCs/>
          <w:i/>
          <w:sz w:val="20"/>
          <w:szCs w:val="20"/>
          <w:lang w:val="id-ID"/>
        </w:rPr>
        <w:t>ABSTRACT</w:t>
      </w:r>
    </w:p>
    <w:p w14:paraId="0AEAD4F1" w14:textId="77777777" w:rsidR="0053301D" w:rsidRPr="00A951C4" w:rsidRDefault="0053301D" w:rsidP="00A951C4">
      <w:pPr>
        <w:spacing w:after="160" w:line="259" w:lineRule="auto"/>
        <w:jc w:val="center"/>
        <w:rPr>
          <w:rFonts w:ascii="Times New Roman" w:hAnsi="Times New Roman" w:cs="Times New Roman"/>
          <w:b/>
          <w:bCs/>
          <w:i/>
          <w:sz w:val="20"/>
          <w:szCs w:val="20"/>
          <w:lang w:val="id-ID"/>
        </w:rPr>
      </w:pPr>
    </w:p>
    <w:p w14:paraId="6DF7EA27" w14:textId="77777777" w:rsidR="00A951C4" w:rsidRPr="00A951C4" w:rsidRDefault="007B4325" w:rsidP="007B4325">
      <w:pPr>
        <w:spacing w:after="160" w:line="259" w:lineRule="auto"/>
        <w:rPr>
          <w:rFonts w:ascii="Times New Roman" w:hAnsi="Times New Roman" w:cs="Times New Roman"/>
          <w:bCs/>
          <w:i/>
          <w:sz w:val="20"/>
          <w:szCs w:val="20"/>
          <w:lang w:val="id-ID"/>
        </w:rPr>
      </w:pPr>
      <w:r w:rsidRPr="00A951C4">
        <w:rPr>
          <w:rFonts w:ascii="Times New Roman" w:hAnsi="Times New Roman" w:cs="Times New Roman"/>
          <w:bCs/>
          <w:i/>
          <w:sz w:val="20"/>
          <w:szCs w:val="20"/>
          <w:lang w:val="id-ID"/>
        </w:rPr>
        <w:t>Voluntary Counseling and Testing (VCT) is one of the government programs to prevent transmission of HIV/AIDS on MSM. But there are still MSM who have not utilized VCT services. This study was aimed to analyze the factors correlating with utilization VCT in MSM based on Health Belief Model at Surabaya region. Design used in this study was descriptive analytic with cross-sectional approach. The 43 sample respomdents were chosen by purposive sampling. The independent variabels were perceived susceptibility, perceived seriousness, perceived benefits, perceived barriers, and cues to action. The dependent variabel was utilization VCT. Data were collected by using questonnaire and alayzed by chi square test wi</w:t>
      </w:r>
      <w:r w:rsidR="008C003B">
        <w:rPr>
          <w:rFonts w:ascii="Times New Roman" w:hAnsi="Times New Roman" w:cs="Times New Roman"/>
          <w:bCs/>
          <w:i/>
          <w:sz w:val="20"/>
          <w:szCs w:val="20"/>
          <w:lang w:val="id-ID"/>
        </w:rPr>
        <w:t>th level significance of ≤ 0,05. R</w:t>
      </w:r>
      <w:r w:rsidRPr="00A951C4">
        <w:rPr>
          <w:rFonts w:ascii="Times New Roman" w:hAnsi="Times New Roman" w:cs="Times New Roman"/>
          <w:bCs/>
          <w:i/>
          <w:sz w:val="20"/>
          <w:szCs w:val="20"/>
          <w:lang w:val="id-ID"/>
        </w:rPr>
        <w:t>esults showed that perceived seriousness had correlation with VCT utilization (p=0,035), perceived seriousness had correlation with VCT utilization (p=0,039), perceived benefits had correlation with VCT utilization (p=0,019), perceived barrier had correlation with VCT utilization (p=0,008) and cues to action (p=0,037) had c</w:t>
      </w:r>
      <w:r w:rsidR="008C003B">
        <w:rPr>
          <w:rFonts w:ascii="Times New Roman" w:hAnsi="Times New Roman" w:cs="Times New Roman"/>
          <w:bCs/>
          <w:i/>
          <w:sz w:val="20"/>
          <w:szCs w:val="20"/>
          <w:lang w:val="id-ID"/>
        </w:rPr>
        <w:t xml:space="preserve">orrelation with VCT utilization. </w:t>
      </w:r>
      <w:r w:rsidRPr="00A951C4">
        <w:rPr>
          <w:rFonts w:ascii="Times New Roman" w:hAnsi="Times New Roman" w:cs="Times New Roman"/>
          <w:bCs/>
          <w:i/>
          <w:sz w:val="20"/>
          <w:szCs w:val="20"/>
          <w:lang w:val="id-ID"/>
        </w:rPr>
        <w:t>Some factors in health belief model have a correlation with VCT utilization by MSM. It is recommended to officer LSM GAYa Nusantara to give adequate information frequently to the high risk people of HIV/AIDS.</w:t>
      </w:r>
    </w:p>
    <w:p w14:paraId="5ADEDABE" w14:textId="77777777" w:rsidR="007B4325" w:rsidRPr="005D4CCA" w:rsidRDefault="007B4325" w:rsidP="007B4325">
      <w:pPr>
        <w:spacing w:after="160" w:line="259" w:lineRule="auto"/>
        <w:rPr>
          <w:rFonts w:ascii="Times New Roman" w:hAnsi="Times New Roman" w:cs="Times New Roman"/>
          <w:bCs/>
          <w:i/>
          <w:sz w:val="20"/>
          <w:szCs w:val="20"/>
          <w:lang w:val="id-ID"/>
        </w:rPr>
      </w:pPr>
      <w:r w:rsidRPr="005D4CCA">
        <w:rPr>
          <w:rFonts w:ascii="Times New Roman" w:hAnsi="Times New Roman" w:cs="Times New Roman"/>
          <w:bCs/>
          <w:i/>
          <w:sz w:val="20"/>
          <w:szCs w:val="20"/>
          <w:lang w:val="id-ID"/>
        </w:rPr>
        <w:lastRenderedPageBreak/>
        <w:t>Keyword:VCT, utilization 1, MSM 2, health belief model 3</w:t>
      </w:r>
    </w:p>
    <w:p w14:paraId="327A9F8A" w14:textId="77777777" w:rsidR="00A951C4" w:rsidRDefault="00A951C4" w:rsidP="007B4325">
      <w:pPr>
        <w:spacing w:after="160" w:line="259" w:lineRule="auto"/>
        <w:rPr>
          <w:rFonts w:ascii="Times New Roman" w:hAnsi="Times New Roman" w:cs="Times New Roman"/>
          <w:b/>
          <w:bCs/>
          <w:i/>
          <w:sz w:val="20"/>
          <w:szCs w:val="20"/>
          <w:lang w:val="id-ID"/>
        </w:rPr>
      </w:pPr>
    </w:p>
    <w:p w14:paraId="254735EB" w14:textId="77777777" w:rsidR="0053301D" w:rsidRDefault="0053301D" w:rsidP="007B4325">
      <w:pPr>
        <w:spacing w:after="160" w:line="259" w:lineRule="auto"/>
        <w:rPr>
          <w:rFonts w:ascii="Times New Roman" w:hAnsi="Times New Roman" w:cs="Times New Roman"/>
          <w:b/>
          <w:bCs/>
          <w:i/>
          <w:sz w:val="20"/>
          <w:szCs w:val="20"/>
          <w:lang w:val="id-ID"/>
        </w:rPr>
        <w:sectPr w:rsidR="0053301D" w:rsidSect="0053301D">
          <w:pgSz w:w="11906" w:h="16838"/>
          <w:pgMar w:top="1701" w:right="1134" w:bottom="1134" w:left="1701" w:header="709" w:footer="709" w:gutter="0"/>
          <w:cols w:space="708"/>
          <w:docGrid w:linePitch="360"/>
        </w:sectPr>
      </w:pPr>
    </w:p>
    <w:p w14:paraId="37EC4878" w14:textId="77777777" w:rsidR="00A951C4" w:rsidRDefault="007E31AC" w:rsidP="007B4325">
      <w:pPr>
        <w:spacing w:after="160" w:line="259" w:lineRule="auto"/>
        <w:rPr>
          <w:rFonts w:ascii="Times New Roman" w:hAnsi="Times New Roman" w:cs="Times New Roman"/>
          <w:b/>
          <w:bCs/>
          <w:sz w:val="20"/>
          <w:szCs w:val="20"/>
          <w:lang w:val="id-ID"/>
        </w:rPr>
      </w:pPr>
      <w:r>
        <w:rPr>
          <w:rFonts w:ascii="Times New Roman" w:hAnsi="Times New Roman" w:cs="Times New Roman"/>
          <w:b/>
          <w:bCs/>
          <w:lang w:val="id-ID"/>
        </w:rPr>
        <w:lastRenderedPageBreak/>
        <w:t>PENDAHULUAN</w:t>
      </w:r>
    </w:p>
    <w:p w14:paraId="7EA50419" w14:textId="77777777" w:rsidR="00673466" w:rsidRDefault="007E31AC" w:rsidP="008C003B">
      <w:pPr>
        <w:spacing w:line="240" w:lineRule="auto"/>
        <w:ind w:left="142" w:firstLine="578"/>
        <w:rPr>
          <w:rFonts w:ascii="Times New Roman" w:hAnsi="Times New Roman" w:cs="Times New Roman"/>
          <w:lang w:val="id-ID"/>
        </w:rPr>
      </w:pPr>
      <w:r w:rsidRPr="007E1429">
        <w:rPr>
          <w:rFonts w:ascii="Times New Roman" w:hAnsi="Times New Roman" w:cs="Times New Roman"/>
          <w:lang w:val="id-ID"/>
        </w:rPr>
        <w:t>Indonesia merupakan negara berkembang urutan ke 5 di Asia yang memiliki resiko tinggi terhadap penyakit HIV/AIDS</w:t>
      </w:r>
      <w:r>
        <w:rPr>
          <w:rFonts w:ascii="Times New Roman" w:hAnsi="Times New Roman" w:cs="Times New Roman"/>
          <w:lang w:val="id-ID"/>
        </w:rPr>
        <w:t xml:space="preserve">, </w:t>
      </w:r>
      <w:r w:rsidRPr="007E1429">
        <w:rPr>
          <w:rFonts w:ascii="Times New Roman" w:hAnsi="Times New Roman" w:cs="Times New Roman"/>
          <w:lang w:val="id-ID"/>
        </w:rPr>
        <w:t xml:space="preserve">penyakit ini dapat menyebabkan kematian </w:t>
      </w:r>
      <w:r w:rsidRPr="007E1429">
        <w:rPr>
          <w:rFonts w:ascii="Times New Roman" w:hAnsi="Times New Roman" w:cs="Times New Roman"/>
          <w:lang w:val="id-ID"/>
        </w:rPr>
        <w:fldChar w:fldCharType="begin" w:fldLock="1"/>
      </w:r>
      <w:r w:rsidRPr="007E1429">
        <w:rPr>
          <w:rFonts w:ascii="Times New Roman" w:hAnsi="Times New Roman" w:cs="Times New Roman"/>
          <w:lang w:val="id-ID"/>
        </w:rPr>
        <w:instrText>ADDIN CSL_CITATION { "citationItems" : [ { "id" : "ITEM-1", "itemData" : { "author" : [ { "dropping-particle" : "", "family" : "Kemenkes RI", "given" : "", "non-dropping-particle" : "", "parse-names" : false, "suffix" : "" } ], "id" : "ITEM-1", "issued" : { "date-parts" : [ [ "2014" ] ] }, "publisher" : "Kemenkes", "publisher-place" : "Jakarta", "title" : "Profil Kesehatan Indonesia 2014", "type" : "entry-encyclopedia" }, "uris" : [ "http://www.mendeley.com/documents/?uuid=d76c7a91-f02b-4445-96a5-6b375cfd263e" ] } ], "mendeley" : { "formattedCitation" : "(Kemenkes RI, 2014)", "manualFormatting" : "(Kemenkes RI, 2014)", "plainTextFormattedCitation" : "(Kemenkes RI, 2014)", "previouslyFormattedCitation" : "(Kemenkes RI, 2014)" }, "properties" : {  }, "schema" : "https://github.com/citation-style-language/schema/raw/master/csl-citation.json" }</w:instrText>
      </w:r>
      <w:r w:rsidRPr="007E1429">
        <w:rPr>
          <w:rFonts w:ascii="Times New Roman" w:hAnsi="Times New Roman" w:cs="Times New Roman"/>
          <w:lang w:val="id-ID"/>
        </w:rPr>
        <w:fldChar w:fldCharType="separate"/>
      </w:r>
      <w:r w:rsidRPr="007E1429">
        <w:rPr>
          <w:rFonts w:ascii="Times New Roman" w:hAnsi="Times New Roman" w:cs="Times New Roman"/>
          <w:noProof/>
          <w:lang w:val="id-ID"/>
        </w:rPr>
        <w:t>(Kemenkes RI</w:t>
      </w:r>
      <w:r>
        <w:rPr>
          <w:rFonts w:ascii="Times New Roman" w:hAnsi="Times New Roman" w:cs="Times New Roman"/>
          <w:noProof/>
          <w:lang w:val="id-ID"/>
        </w:rPr>
        <w:t xml:space="preserve">, </w:t>
      </w:r>
      <w:r w:rsidRPr="007E1429">
        <w:rPr>
          <w:rFonts w:ascii="Times New Roman" w:hAnsi="Times New Roman" w:cs="Times New Roman"/>
          <w:noProof/>
          <w:lang w:val="id-ID"/>
        </w:rPr>
        <w:t>2014)</w:t>
      </w:r>
      <w:r w:rsidRPr="007E1429">
        <w:rPr>
          <w:rFonts w:ascii="Times New Roman" w:hAnsi="Times New Roman" w:cs="Times New Roman"/>
          <w:lang w:val="id-ID"/>
        </w:rPr>
        <w:fldChar w:fldCharType="end"/>
      </w:r>
      <w:r>
        <w:rPr>
          <w:rFonts w:ascii="Times New Roman" w:hAnsi="Times New Roman" w:cs="Times New Roman"/>
          <w:lang w:val="id-ID"/>
        </w:rPr>
        <w:t xml:space="preserve">. </w:t>
      </w:r>
      <w:r w:rsidRPr="007E1429">
        <w:rPr>
          <w:rFonts w:ascii="Times New Roman" w:hAnsi="Times New Roman" w:cs="Times New Roman"/>
          <w:lang w:val="id-ID"/>
        </w:rPr>
        <w:t>Salah satu populasi yang beresiko tinggi terkena Infeksi Menular Seksual (IMS)</w:t>
      </w:r>
      <w:r>
        <w:rPr>
          <w:rFonts w:ascii="Times New Roman" w:hAnsi="Times New Roman" w:cs="Times New Roman"/>
          <w:lang w:val="id-ID"/>
        </w:rPr>
        <w:t xml:space="preserve"> dan HIV/</w:t>
      </w:r>
      <w:r w:rsidRPr="007E1429">
        <w:rPr>
          <w:rFonts w:ascii="Times New Roman" w:hAnsi="Times New Roman" w:cs="Times New Roman"/>
          <w:lang w:val="id-ID"/>
        </w:rPr>
        <w:t>AIDS adalah Lelaki Suka dengan Lelaki (LSL</w:t>
      </w:r>
      <w:r>
        <w:rPr>
          <w:rFonts w:ascii="Times New Roman" w:hAnsi="Times New Roman" w:cs="Times New Roman"/>
          <w:lang w:val="id-ID"/>
        </w:rPr>
        <w:t xml:space="preserve">) </w:t>
      </w:r>
      <w:r w:rsidRPr="007E1429">
        <w:rPr>
          <w:rFonts w:ascii="Times New Roman" w:hAnsi="Times New Roman" w:cs="Times New Roman"/>
          <w:lang w:val="id-ID"/>
        </w:rPr>
        <w:t xml:space="preserve">dikarenakan sering berganti-ganti pasangan </w:t>
      </w:r>
      <w:r w:rsidRPr="007E1429">
        <w:rPr>
          <w:rFonts w:ascii="Times New Roman" w:hAnsi="Times New Roman" w:cs="Times New Roman"/>
          <w:lang w:val="id-ID"/>
        </w:rPr>
        <w:fldChar w:fldCharType="begin" w:fldLock="1"/>
      </w:r>
      <w:r w:rsidRPr="007E1429">
        <w:rPr>
          <w:rFonts w:ascii="Times New Roman" w:hAnsi="Times New Roman" w:cs="Times New Roman"/>
          <w:lang w:val="id-ID"/>
        </w:rPr>
        <w:instrText>ADDIN CSL_CITATION { "citationItems" : [ { "id" : "ITEM-1", "itemData" : { "author" : [ { "dropping-particle" : "", "family" : "Carmelita", "given" : "P Deaselia", "non-dropping-particle" : "", "parse-names" : false, "suffix" : "" }, { "dropping-particle" : "", "family" : "Zahroh", "given" : "Shaluhiyah", "non-dropping-particle" : "", "parse-names" : false, "suffix" : "" }, { "dropping-particle" : "", "family" : "Cahyo", "given" : "Kusyogo", "non-dropping-particle" : "", "parse-names" : false, "suffix" : "" }, { "dropping-particle" : "", "family" : "Priyadi", "given" : "P Nnugraha", "non-dropping-particle" : "", "parse-names" : false, "suffix" : "" } ], "id" : "ITEM-1", "issued" : { "date-parts" : [ [ "2017" ] ] }, "page" : "486-495", "title" : "Analisis Faktor- Faktor yang berhubungan dengan Praktik Skrining IMS oleh Lelaki Seks Lelaki (LSL) sebagai Upaya Pencegahan Penularan HIV (Studi Kasus pada Semarang Gaya Community)", "type" : "article-journal", "volume" : "5" }, "uris" : [ "http://www.mendeley.com/documents/?uuid=a8d6e88d-898b-41a0-bdc9-3de24742951b" ] } ], "mendeley" : { "formattedCitation" : "(Carmelita &lt;i&gt;et al.&lt;/i&gt;, 2017)", "plainTextFormattedCitation" : "(Carmelita et al., 2017)", "previouslyFormattedCitation" : "(Carmelita &lt;i&gt;et al.&lt;/i&gt;, 2017)" }, "properties" : {  }, "schema" : "https://github.com/citation-style-language/schema/raw/master/csl-citation.json" }</w:instrText>
      </w:r>
      <w:r w:rsidRPr="007E1429">
        <w:rPr>
          <w:rFonts w:ascii="Times New Roman" w:hAnsi="Times New Roman" w:cs="Times New Roman"/>
          <w:lang w:val="id-ID"/>
        </w:rPr>
        <w:fldChar w:fldCharType="separate"/>
      </w:r>
      <w:r w:rsidRPr="007E1429">
        <w:rPr>
          <w:rFonts w:ascii="Times New Roman" w:hAnsi="Times New Roman" w:cs="Times New Roman"/>
          <w:noProof/>
          <w:lang w:val="id-ID"/>
        </w:rPr>
        <w:t xml:space="preserve">(Carmelita </w:t>
      </w:r>
      <w:r w:rsidRPr="007E1429">
        <w:rPr>
          <w:rFonts w:ascii="Times New Roman" w:hAnsi="Times New Roman" w:cs="Times New Roman"/>
          <w:i/>
          <w:noProof/>
          <w:lang w:val="id-ID"/>
        </w:rPr>
        <w:t>et al</w:t>
      </w:r>
      <w:r>
        <w:rPr>
          <w:rFonts w:ascii="Times New Roman" w:hAnsi="Times New Roman" w:cs="Times New Roman"/>
          <w:i/>
          <w:noProof/>
          <w:lang w:val="id-ID"/>
        </w:rPr>
        <w:t xml:space="preserve">., </w:t>
      </w:r>
      <w:r w:rsidRPr="007E1429">
        <w:rPr>
          <w:rFonts w:ascii="Times New Roman" w:hAnsi="Times New Roman" w:cs="Times New Roman"/>
          <w:noProof/>
          <w:lang w:val="id-ID"/>
        </w:rPr>
        <w:t>2017)</w:t>
      </w:r>
      <w:r w:rsidRPr="007E1429">
        <w:rPr>
          <w:rFonts w:ascii="Times New Roman" w:hAnsi="Times New Roman" w:cs="Times New Roman"/>
          <w:lang w:val="id-ID"/>
        </w:rPr>
        <w:fldChar w:fldCharType="end"/>
      </w:r>
      <w:r>
        <w:rPr>
          <w:rFonts w:ascii="Times New Roman" w:hAnsi="Times New Roman" w:cs="Times New Roman"/>
          <w:lang w:val="id-ID"/>
        </w:rPr>
        <w:t xml:space="preserve">. </w:t>
      </w:r>
    </w:p>
    <w:p w14:paraId="1B9B317D" w14:textId="77777777" w:rsidR="00673466" w:rsidRDefault="00673466" w:rsidP="008C003B">
      <w:pPr>
        <w:spacing w:line="240" w:lineRule="auto"/>
        <w:ind w:left="142" w:firstLine="578"/>
        <w:rPr>
          <w:rFonts w:ascii="Times New Roman" w:hAnsi="Times New Roman" w:cs="Times New Roman"/>
          <w:color w:val="000000" w:themeColor="text1"/>
          <w:lang w:val="id-ID"/>
        </w:rPr>
      </w:pPr>
      <w:r w:rsidRPr="00673466">
        <w:rPr>
          <w:rFonts w:ascii="Times New Roman" w:hAnsi="Times New Roman" w:cs="Times New Roman"/>
          <w:color w:val="000000" w:themeColor="text1"/>
          <w:lang w:val="id-ID"/>
        </w:rPr>
        <w:t>Kejadian HIV di Indonesia pada tahun 2017 dilaporkan dari bulan Januari sampai dengan Maret terdapat kejadian infeksi sejumlah 10.376 orang. Presentase laporan tertinggi dilaporkan pada kelompok umur 25-49 tahun (69,6%) diikuti kelompok umur 20-24 tahun (17,6% ) dan kelompok umur &gt; 50 tahun (6,7%) dengan rasio HIV antara laki-laki dan perempuan adalah 2:1 (Kemenkes RI, 2017)</w:t>
      </w:r>
      <w:r>
        <w:rPr>
          <w:rFonts w:ascii="Times New Roman" w:hAnsi="Times New Roman" w:cs="Times New Roman"/>
          <w:color w:val="000000" w:themeColor="text1"/>
          <w:lang w:val="id-ID"/>
        </w:rPr>
        <w:t>.</w:t>
      </w:r>
      <w:r w:rsidRPr="00673466">
        <w:rPr>
          <w:rFonts w:ascii="Times New Roman" w:hAnsi="Times New Roman" w:cs="Times New Roman"/>
          <w:color w:val="000000" w:themeColor="text1"/>
          <w:lang w:val="id-ID"/>
        </w:rPr>
        <w:t>Terdapat 118 LSL yang berkumpul di hotspot Pataya dari jumlah tersebut diketahui 56 orang LSL telah melakukan pemeriksaan VCT sementara 52% dari 118 LSL belum melakukan pemeriksaan VCT (Data Pemetaan LSL GAYa Nusantara, 2017)</w:t>
      </w:r>
    </w:p>
    <w:p w14:paraId="2BC64C5F" w14:textId="77777777" w:rsidR="007E31AC" w:rsidRDefault="007E31AC" w:rsidP="00673466">
      <w:pPr>
        <w:spacing w:line="240" w:lineRule="auto"/>
        <w:ind w:left="142" w:firstLine="578"/>
        <w:rPr>
          <w:rFonts w:ascii="Times New Roman" w:hAnsi="Times New Roman" w:cs="Times New Roman"/>
          <w:lang w:val="id-ID"/>
        </w:rPr>
      </w:pPr>
      <w:r w:rsidRPr="007E1429">
        <w:rPr>
          <w:rFonts w:ascii="Times New Roman" w:hAnsi="Times New Roman" w:cs="Times New Roman"/>
          <w:color w:val="000000" w:themeColor="text1"/>
          <w:lang w:val="id-ID"/>
        </w:rPr>
        <w:t xml:space="preserve">Program </w:t>
      </w:r>
      <w:r w:rsidRPr="007E1429">
        <w:rPr>
          <w:rFonts w:ascii="Times New Roman" w:hAnsi="Times New Roman" w:cs="Times New Roman"/>
          <w:i/>
          <w:color w:val="000000" w:themeColor="text1"/>
          <w:lang w:val="id-ID"/>
        </w:rPr>
        <w:t>Voluntary Counseling and Testing</w:t>
      </w:r>
      <w:r w:rsidRPr="007E1429">
        <w:rPr>
          <w:rFonts w:ascii="Times New Roman" w:hAnsi="Times New Roman" w:cs="Times New Roman"/>
          <w:color w:val="000000" w:themeColor="text1"/>
          <w:lang w:val="id-ID"/>
        </w:rPr>
        <w:t xml:space="preserve"> (VCT) merupakan salah satu strategi kesehatan masyarakat yang dilakukan untuk menekan penyebaran HIV/AIDS</w:t>
      </w:r>
      <w:r>
        <w:rPr>
          <w:rFonts w:ascii="Times New Roman" w:hAnsi="Times New Roman" w:cs="Times New Roman"/>
          <w:color w:val="000000" w:themeColor="text1"/>
          <w:lang w:val="id-ID"/>
        </w:rPr>
        <w:t>,</w:t>
      </w:r>
      <w:r w:rsidRPr="007E1429">
        <w:rPr>
          <w:rFonts w:ascii="Times New Roman" w:hAnsi="Times New Roman" w:cs="Times New Roman"/>
          <w:color w:val="000000" w:themeColor="text1"/>
          <w:lang w:val="id-ID"/>
        </w:rPr>
        <w:t xml:space="preserve"> tujuan utamanya adalah</w:t>
      </w:r>
      <w:r>
        <w:rPr>
          <w:rFonts w:ascii="Times New Roman" w:hAnsi="Times New Roman" w:cs="Times New Roman"/>
          <w:color w:val="000000" w:themeColor="text1"/>
          <w:lang w:val="id-ID"/>
        </w:rPr>
        <w:t xml:space="preserve"> merubah perilaku</w:t>
      </w:r>
      <w:r w:rsidRPr="007E1429">
        <w:rPr>
          <w:rFonts w:ascii="Times New Roman" w:hAnsi="Times New Roman" w:cs="Times New Roman"/>
          <w:color w:val="000000" w:themeColor="text1"/>
          <w:lang w:val="id-ID"/>
        </w:rPr>
        <w:t xml:space="preserve"> lebih sehat dan lebih aman </w:t>
      </w:r>
      <w:r w:rsidRPr="007E1429">
        <w:rPr>
          <w:rFonts w:ascii="Times New Roman" w:hAnsi="Times New Roman" w:cs="Times New Roman"/>
          <w:color w:val="000000" w:themeColor="text1"/>
          <w:lang w:val="id-ID"/>
        </w:rPr>
        <w:fldChar w:fldCharType="begin" w:fldLock="1"/>
      </w:r>
      <w:r w:rsidRPr="007E1429">
        <w:rPr>
          <w:rFonts w:ascii="Times New Roman" w:hAnsi="Times New Roman" w:cs="Times New Roman"/>
          <w:color w:val="000000" w:themeColor="text1"/>
          <w:lang w:val="id-ID"/>
        </w:rPr>
        <w:instrText>ADDIN CSL_CITATION { "citationItems" : [ { "id" : "ITEM-1", "itemData" : { "author" : [ { "dropping-particle" : "", "family" : "Kemenkes RI", "given" : "", "non-dropping-particle" : "", "parse-names" : false, "suffix" : "" } ], "id" : "ITEM-1", "issued" : { "date-parts" : [ [ "2012" ] ] }, "title" : "Profil Kesehatan Indonesia", "type" : "entry-encyclopedia" }, "uris" : [ "http://www.mendeley.com/documents/?uuid=2ba73679-d2a7-47d3-b152-8d5789dfbe7f" ] } ], "mendeley" : { "formattedCitation" : "(Kemenkes RI, 2012)", "plainTextFormattedCitation" : "(Kemenkes RI, 2012)", "previouslyFormattedCitation" : "(Kemenkes RI, 2012)" }, "properties" : {  }, "schema" : "https://github.com/citation-style-language/schema/raw/master/csl-citation.json" }</w:instrText>
      </w:r>
      <w:r w:rsidRPr="007E1429">
        <w:rPr>
          <w:rFonts w:ascii="Times New Roman" w:hAnsi="Times New Roman" w:cs="Times New Roman"/>
          <w:color w:val="000000" w:themeColor="text1"/>
          <w:lang w:val="id-ID"/>
        </w:rPr>
        <w:fldChar w:fldCharType="separate"/>
      </w:r>
      <w:r w:rsidRPr="007E1429">
        <w:rPr>
          <w:rFonts w:ascii="Times New Roman" w:hAnsi="Times New Roman" w:cs="Times New Roman"/>
          <w:noProof/>
          <w:color w:val="000000" w:themeColor="text1"/>
          <w:lang w:val="id-ID"/>
        </w:rPr>
        <w:t>(Kemenkes RI</w:t>
      </w:r>
      <w:r>
        <w:rPr>
          <w:rFonts w:ascii="Times New Roman" w:hAnsi="Times New Roman" w:cs="Times New Roman"/>
          <w:noProof/>
          <w:color w:val="000000" w:themeColor="text1"/>
          <w:lang w:val="id-ID"/>
        </w:rPr>
        <w:t xml:space="preserve">, </w:t>
      </w:r>
      <w:r w:rsidRPr="007E1429">
        <w:rPr>
          <w:rFonts w:ascii="Times New Roman" w:hAnsi="Times New Roman" w:cs="Times New Roman"/>
          <w:noProof/>
          <w:color w:val="000000" w:themeColor="text1"/>
          <w:lang w:val="id-ID"/>
        </w:rPr>
        <w:t>2012)</w:t>
      </w:r>
      <w:r w:rsidRPr="007E1429">
        <w:rPr>
          <w:rFonts w:ascii="Times New Roman" w:hAnsi="Times New Roman" w:cs="Times New Roman"/>
          <w:color w:val="000000" w:themeColor="text1"/>
          <w:lang w:val="id-ID"/>
        </w:rPr>
        <w:fldChar w:fldCharType="end"/>
      </w:r>
      <w:r>
        <w:rPr>
          <w:rFonts w:ascii="Times New Roman" w:hAnsi="Times New Roman" w:cs="Times New Roman"/>
          <w:color w:val="000000" w:themeColor="text1"/>
          <w:lang w:val="id-ID"/>
        </w:rPr>
        <w:t xml:space="preserve">. </w:t>
      </w:r>
      <w:r w:rsidRPr="007E1429">
        <w:rPr>
          <w:rFonts w:ascii="Times New Roman" w:hAnsi="Times New Roman" w:cs="Times New Roman"/>
          <w:lang w:val="id-ID"/>
        </w:rPr>
        <w:fldChar w:fldCharType="begin" w:fldLock="1"/>
      </w:r>
      <w:r w:rsidRPr="007E1429">
        <w:rPr>
          <w:rFonts w:ascii="Times New Roman" w:hAnsi="Times New Roman" w:cs="Times New Roman"/>
          <w:lang w:val="id-ID"/>
        </w:rPr>
        <w:instrText>ADDIN CSL_CITATION { "citationItems" : [ { "id" : "ITEM-1", "itemData" : { "author" : [ { "dropping-particle" : "", "family" : "Silvia", "given" : "Dinna Rafika", "non-dropping-particle" : "", "parse-names" : false, "suffix" : "" }, { "dropping-particle" : "", "family" : "Joni", "given" : "I Dewa Ayu Sugiarica", "non-dropping-particle" : "", "parse-names" : false, "suffix" : "" }, { "dropping-particle" : "", "family" : "Pascarani", "given" : "Ni Kadek Dewi", "non-dropping-particle" : "", "parse-names" : false, "suffix" : "" } ], "id" : "ITEM-1", "issued" : { "date-parts" : [ [ "2017" ] ] }, "page" : "1-14", "title" : "Strategi Komunikasi Yayasan Gaya Dewata dalam Sosialisasi Layanan VCT di Kalangan Gay", "type" : "article-journal" }, "uris" : [ "http://www.mendeley.com/documents/?uuid=85e22111-29be-4fa7-89ce-9dd69bf97846" ] } ], "mendeley" : { "formattedCitation" : "(Silvia, Joni and Pascarani, 2017)", "manualFormatting" : "Menurut ", "plainTextFormattedCitation" : "(Silvia, Joni and Pascarani, 2017)", "previouslyFormattedCitation" : "(Silvia, Joni and Pascarani, 2017)" }, "properties" : {  }, "schema" : "https://github.com/citation-style-language/schema/raw/master/csl-citation.json" }</w:instrText>
      </w:r>
      <w:r w:rsidRPr="007E1429">
        <w:rPr>
          <w:rFonts w:ascii="Times New Roman" w:hAnsi="Times New Roman" w:cs="Times New Roman"/>
          <w:lang w:val="id-ID"/>
        </w:rPr>
        <w:fldChar w:fldCharType="separate"/>
      </w:r>
      <w:r w:rsidRPr="007E1429">
        <w:rPr>
          <w:rFonts w:ascii="Times New Roman" w:hAnsi="Times New Roman" w:cs="Times New Roman"/>
          <w:noProof/>
          <w:lang w:val="id-ID"/>
        </w:rPr>
        <w:t xml:space="preserve">Menurut </w:t>
      </w:r>
      <w:r w:rsidRPr="007E1429">
        <w:rPr>
          <w:rFonts w:ascii="Times New Roman" w:hAnsi="Times New Roman" w:cs="Times New Roman"/>
          <w:lang w:val="id-ID"/>
        </w:rPr>
        <w:fldChar w:fldCharType="end"/>
      </w:r>
      <w:r w:rsidRPr="007E1429">
        <w:rPr>
          <w:rFonts w:ascii="Times New Roman" w:hAnsi="Times New Roman" w:cs="Times New Roman"/>
          <w:lang w:val="id-ID"/>
        </w:rPr>
        <w:fldChar w:fldCharType="begin" w:fldLock="1"/>
      </w:r>
      <w:r w:rsidRPr="007E1429">
        <w:rPr>
          <w:rFonts w:ascii="Times New Roman" w:hAnsi="Times New Roman" w:cs="Times New Roman"/>
          <w:lang w:val="id-ID"/>
        </w:rPr>
        <w:instrText>ADDIN CSL_CITATION { "citationItems" : [ { "id" : "ITEM-1", "itemData" : { "author" : [ { "dropping-particle" : "", "family" : "Lestari", "given" : "Heni Eka Puji", "non-dropping-particle" : "", "parse-names" : false, "suffix" : "" } ], "id" : "ITEM-1", "issued" : { "date-parts" : [ [ "2017" ] ] }, "page" : "1-6", "title" : "Dukungan Pasangan dengan Niat yang Melakukan Hunungan seksual dengan Laki-Laki (LSL)untuk Melakukan VCT di Kabupaten Madiun", "type" : "article-journal" }, "uris" : [ "http://www.mendeley.com/documents/?uuid=a0dc954b-69b5-4466-96c0-9b780eb973f1" ] } ], "mendeley" : { "formattedCitation" : "(Lestari, 2017)", "manualFormatting" : "Lestari (2017)", "plainTextFormattedCitation" : "(Lestari, 2017)", "previouslyFormattedCitation" : "(Lestari, 2017)" }, "properties" : {  }, "schema" : "https://github.com/citation-style-language/schema/raw/master/csl-citation.json" }</w:instrText>
      </w:r>
      <w:r w:rsidRPr="007E1429">
        <w:rPr>
          <w:rFonts w:ascii="Times New Roman" w:hAnsi="Times New Roman" w:cs="Times New Roman"/>
          <w:lang w:val="id-ID"/>
        </w:rPr>
        <w:fldChar w:fldCharType="separate"/>
      </w:r>
      <w:r w:rsidRPr="007E1429">
        <w:rPr>
          <w:rFonts w:ascii="Times New Roman" w:hAnsi="Times New Roman" w:cs="Times New Roman"/>
          <w:noProof/>
          <w:lang w:val="id-ID"/>
        </w:rPr>
        <w:t>Lestari (2017)</w:t>
      </w:r>
      <w:r w:rsidRPr="007E1429">
        <w:rPr>
          <w:rFonts w:ascii="Times New Roman" w:hAnsi="Times New Roman" w:cs="Times New Roman"/>
          <w:lang w:val="id-ID"/>
        </w:rPr>
        <w:fldChar w:fldCharType="end"/>
      </w:r>
      <w:r w:rsidRPr="007E1429">
        <w:rPr>
          <w:rFonts w:ascii="Times New Roman" w:hAnsi="Times New Roman" w:cs="Times New Roman"/>
          <w:lang w:val="id-ID"/>
        </w:rPr>
        <w:t xml:space="preserve"> dengan melakukan </w:t>
      </w:r>
      <w:r>
        <w:rPr>
          <w:rFonts w:ascii="Times New Roman" w:hAnsi="Times New Roman" w:cs="Times New Roman"/>
          <w:lang w:val="id-ID"/>
        </w:rPr>
        <w:t>VCT, LSL</w:t>
      </w:r>
      <w:r w:rsidRPr="007E1429">
        <w:rPr>
          <w:rFonts w:ascii="Times New Roman" w:hAnsi="Times New Roman" w:cs="Times New Roman"/>
          <w:lang w:val="id-ID"/>
        </w:rPr>
        <w:t xml:space="preserve"> dapat mengetahui status HIVnya</w:t>
      </w:r>
      <w:r>
        <w:rPr>
          <w:rFonts w:ascii="Times New Roman" w:hAnsi="Times New Roman" w:cs="Times New Roman"/>
          <w:lang w:val="id-ID"/>
        </w:rPr>
        <w:t xml:space="preserve">, </w:t>
      </w:r>
      <w:r w:rsidRPr="007E1429">
        <w:rPr>
          <w:rFonts w:ascii="Times New Roman" w:hAnsi="Times New Roman" w:cs="Times New Roman"/>
          <w:lang w:val="id-ID"/>
        </w:rPr>
        <w:t xml:space="preserve">selain itu dalam proses konseling klien akan mendapatkan pengetahuan tentang cara menjaga kesehatan seksual agar terhindar dari segala penyakit </w:t>
      </w:r>
      <w:r>
        <w:rPr>
          <w:rFonts w:ascii="Times New Roman" w:hAnsi="Times New Roman" w:cs="Times New Roman"/>
          <w:lang w:val="id-ID"/>
        </w:rPr>
        <w:t xml:space="preserve">IMS. </w:t>
      </w:r>
      <w:r w:rsidRPr="007E1429">
        <w:rPr>
          <w:rFonts w:ascii="Times New Roman" w:hAnsi="Times New Roman" w:cs="Times New Roman"/>
          <w:lang w:val="id-ID"/>
        </w:rPr>
        <w:t>Harapan dilakukan program VCT sebagai pencegahan penularan HIV/AIDS secara lebih dini</w:t>
      </w:r>
      <w:r>
        <w:rPr>
          <w:rFonts w:ascii="Times New Roman" w:hAnsi="Times New Roman" w:cs="Times New Roman"/>
          <w:lang w:val="id-ID"/>
        </w:rPr>
        <w:t xml:space="preserve">. </w:t>
      </w:r>
      <w:r w:rsidRPr="007E1429">
        <w:rPr>
          <w:rFonts w:ascii="Times New Roman" w:hAnsi="Times New Roman" w:cs="Times New Roman"/>
          <w:lang w:val="id-ID"/>
        </w:rPr>
        <w:t xml:space="preserve">LSL sendiri sebenarnya telah menyadari bahwa perilaku seksual beresiko yang dilakukan dapat </w:t>
      </w:r>
      <w:r w:rsidRPr="007E1429">
        <w:rPr>
          <w:rFonts w:ascii="Times New Roman" w:hAnsi="Times New Roman" w:cs="Times New Roman"/>
          <w:lang w:val="id-ID"/>
        </w:rPr>
        <w:lastRenderedPageBreak/>
        <w:t>menyebabkan tertularnya HIV dan AIDS</w:t>
      </w:r>
      <w:r>
        <w:rPr>
          <w:rFonts w:ascii="Times New Roman" w:hAnsi="Times New Roman" w:cs="Times New Roman"/>
          <w:lang w:val="id-ID"/>
        </w:rPr>
        <w:t xml:space="preserve">, </w:t>
      </w:r>
      <w:r w:rsidRPr="007E1429">
        <w:rPr>
          <w:rFonts w:ascii="Times New Roman" w:hAnsi="Times New Roman" w:cs="Times New Roman"/>
          <w:lang w:val="id-ID"/>
        </w:rPr>
        <w:t>namun kerap kali ada dilema yang menghalangi LSL melakukan tindakan untuk mendapatkan kepastian status kesehatannya salah satunya dengan mengikuti program VCT</w:t>
      </w:r>
      <w:r>
        <w:rPr>
          <w:rFonts w:ascii="Times New Roman" w:hAnsi="Times New Roman" w:cs="Times New Roman"/>
          <w:lang w:val="id-ID"/>
        </w:rPr>
        <w:t>.</w:t>
      </w:r>
      <w:r w:rsidR="00673466">
        <w:rPr>
          <w:rFonts w:ascii="Times New Roman" w:hAnsi="Times New Roman" w:cs="Times New Roman"/>
          <w:lang w:val="id-ID"/>
        </w:rPr>
        <w:t xml:space="preserve"> </w:t>
      </w:r>
      <w:r w:rsidR="00673466" w:rsidRPr="00673466">
        <w:rPr>
          <w:rFonts w:ascii="Times New Roman" w:hAnsi="Times New Roman" w:cs="Times New Roman"/>
          <w:lang w:val="id-ID"/>
        </w:rPr>
        <w:t xml:space="preserve">Tingginya kasus HIV/AIDS di Indonesia salah satunya dikarenakan minat seseorang yang beresiko untuk melakukan pemeriksaan VCT yang masih rendah. </w:t>
      </w:r>
      <w:r>
        <w:rPr>
          <w:rFonts w:ascii="Times New Roman" w:hAnsi="Times New Roman" w:cs="Times New Roman"/>
          <w:lang w:val="id-ID"/>
        </w:rPr>
        <w:t xml:space="preserve"> </w:t>
      </w:r>
      <w:r w:rsidRPr="007E1429">
        <w:rPr>
          <w:rFonts w:ascii="Times New Roman" w:hAnsi="Times New Roman" w:cs="Times New Roman"/>
          <w:lang w:val="id-ID"/>
        </w:rPr>
        <w:t xml:space="preserve">Teori </w:t>
      </w:r>
      <w:r w:rsidRPr="007E1429">
        <w:rPr>
          <w:rFonts w:ascii="Times New Roman" w:hAnsi="Times New Roman" w:cs="Times New Roman"/>
          <w:i/>
          <w:lang w:val="id-ID"/>
        </w:rPr>
        <w:t xml:space="preserve">Health Belief Model </w:t>
      </w:r>
      <w:r>
        <w:rPr>
          <w:rFonts w:ascii="Times New Roman" w:hAnsi="Times New Roman" w:cs="Times New Roman"/>
          <w:lang w:val="id-ID"/>
        </w:rPr>
        <w:t>(HBM</w:t>
      </w:r>
      <w:r w:rsidRPr="007E1429">
        <w:rPr>
          <w:rFonts w:ascii="Times New Roman" w:hAnsi="Times New Roman" w:cs="Times New Roman"/>
          <w:lang w:val="id-ID"/>
        </w:rPr>
        <w:t>) memuat</w:t>
      </w:r>
      <w:r>
        <w:rPr>
          <w:rFonts w:ascii="Times New Roman" w:hAnsi="Times New Roman" w:cs="Times New Roman"/>
          <w:lang w:val="id-ID"/>
        </w:rPr>
        <w:t xml:space="preserve"> komponen-</w:t>
      </w:r>
      <w:r w:rsidRPr="007E1429">
        <w:rPr>
          <w:rFonts w:ascii="Times New Roman" w:hAnsi="Times New Roman" w:cs="Times New Roman"/>
          <w:lang w:val="id-ID"/>
        </w:rPr>
        <w:t>komponen yang dapat menganalisis respon suatu individu terhadap pencegahan suatu penyakit</w:t>
      </w:r>
      <w:r>
        <w:rPr>
          <w:rFonts w:ascii="Times New Roman" w:hAnsi="Times New Roman" w:cs="Times New Roman"/>
          <w:lang w:val="id-ID"/>
        </w:rPr>
        <w:t xml:space="preserve"> </w:t>
      </w:r>
      <w:r w:rsidRPr="007E1429">
        <w:rPr>
          <w:rFonts w:ascii="Times New Roman" w:hAnsi="Times New Roman" w:cs="Times New Roman"/>
          <w:lang w:val="id-ID"/>
        </w:rPr>
        <w:fldChar w:fldCharType="begin" w:fldLock="1"/>
      </w:r>
      <w:r w:rsidRPr="007E1429">
        <w:rPr>
          <w:rFonts w:ascii="Times New Roman" w:hAnsi="Times New Roman" w:cs="Times New Roman"/>
          <w:lang w:val="id-ID"/>
        </w:rPr>
        <w:instrText>ADDIN CSL_CITATION { "citationItems" : [ { "id" : "ITEM-1", "itemData" : { "author" : [ { "dropping-particle" : "", "family" : "Notoatmodjo", "given" : "", "non-dropping-particle" : "", "parse-names" : false, "suffix" : "" } ], "id" : "ITEM-1", "issued" : { "date-parts" : [ [ "2007" ] ] }, "publisher" : "Rineka Cipta", "publisher-place" : "Jakarta", "title" : "Promosi Kesehatan dan Ilmu Perilaku", "type" : "book" }, "uris" : [ "http://www.mendeley.com/documents/?uuid=8c386e19-4815-4677-b876-641bc89a8f95" ] } ], "mendeley" : { "formattedCitation" : "(Notoatmodjo, 2007)", "plainTextFormattedCitation" : "(Notoatmodjo, 2007)", "previouslyFormattedCitation" : "(Notoatmodjo, 2007)" }, "properties" : {  }, "schema" : "https://github.com/citation-style-language/schema/raw/master/csl-citation.json" }</w:instrText>
      </w:r>
      <w:r w:rsidRPr="007E1429">
        <w:rPr>
          <w:rFonts w:ascii="Times New Roman" w:hAnsi="Times New Roman" w:cs="Times New Roman"/>
          <w:lang w:val="id-ID"/>
        </w:rPr>
        <w:fldChar w:fldCharType="separate"/>
      </w:r>
      <w:r w:rsidRPr="007E1429">
        <w:rPr>
          <w:rFonts w:ascii="Times New Roman" w:hAnsi="Times New Roman" w:cs="Times New Roman"/>
          <w:noProof/>
          <w:lang w:val="id-ID"/>
        </w:rPr>
        <w:t>(Notoatmodjo</w:t>
      </w:r>
      <w:r>
        <w:rPr>
          <w:rFonts w:ascii="Times New Roman" w:hAnsi="Times New Roman" w:cs="Times New Roman"/>
          <w:noProof/>
          <w:lang w:val="id-ID"/>
        </w:rPr>
        <w:t xml:space="preserve">, </w:t>
      </w:r>
      <w:r w:rsidRPr="007E1429">
        <w:rPr>
          <w:rFonts w:ascii="Times New Roman" w:hAnsi="Times New Roman" w:cs="Times New Roman"/>
          <w:noProof/>
          <w:lang w:val="id-ID"/>
        </w:rPr>
        <w:t>2007)</w:t>
      </w:r>
      <w:r w:rsidRPr="007E1429">
        <w:rPr>
          <w:rFonts w:ascii="Times New Roman" w:hAnsi="Times New Roman" w:cs="Times New Roman"/>
          <w:lang w:val="id-ID"/>
        </w:rPr>
        <w:fldChar w:fldCharType="end"/>
      </w:r>
      <w:r>
        <w:rPr>
          <w:rFonts w:ascii="Times New Roman" w:hAnsi="Times New Roman" w:cs="Times New Roman"/>
          <w:lang w:val="id-ID"/>
        </w:rPr>
        <w:t xml:space="preserve">. </w:t>
      </w:r>
    </w:p>
    <w:p w14:paraId="716CA8AF" w14:textId="77777777" w:rsidR="00673466" w:rsidRPr="00673466" w:rsidRDefault="00673466" w:rsidP="00673466">
      <w:pPr>
        <w:spacing w:line="240" w:lineRule="auto"/>
        <w:ind w:left="142" w:firstLine="578"/>
        <w:rPr>
          <w:rFonts w:ascii="Times New Roman" w:hAnsi="Times New Roman" w:cs="Times New Roman"/>
          <w:b/>
          <w:lang w:val="id-ID"/>
        </w:rPr>
      </w:pPr>
    </w:p>
    <w:p w14:paraId="7090290C" w14:textId="77777777" w:rsidR="005C15D7" w:rsidRDefault="008C003B" w:rsidP="005C15D7">
      <w:pPr>
        <w:spacing w:line="240" w:lineRule="auto"/>
        <w:rPr>
          <w:rFonts w:ascii="Times New Roman" w:hAnsi="Times New Roman" w:cs="Times New Roman"/>
          <w:b/>
          <w:bCs/>
          <w:sz w:val="20"/>
          <w:szCs w:val="20"/>
          <w:lang w:val="id-ID"/>
        </w:rPr>
      </w:pPr>
      <w:r w:rsidRPr="0053301D">
        <w:rPr>
          <w:rFonts w:ascii="Times New Roman" w:hAnsi="Times New Roman" w:cs="Times New Roman"/>
          <w:b/>
          <w:bCs/>
          <w:lang w:val="id-ID"/>
        </w:rPr>
        <w:t>METODE</w:t>
      </w:r>
    </w:p>
    <w:p w14:paraId="6583ABB7" w14:textId="77777777" w:rsidR="005C15D7" w:rsidRPr="005C15D7" w:rsidRDefault="005C15D7" w:rsidP="005C15D7">
      <w:pPr>
        <w:spacing w:line="240" w:lineRule="auto"/>
        <w:rPr>
          <w:rFonts w:ascii="Times New Roman" w:hAnsi="Times New Roman" w:cs="Times New Roman"/>
          <w:b/>
          <w:bCs/>
          <w:sz w:val="20"/>
          <w:szCs w:val="20"/>
          <w:lang w:val="id-ID"/>
        </w:rPr>
      </w:pPr>
    </w:p>
    <w:p w14:paraId="075F7D27" w14:textId="77777777" w:rsidR="008C003B" w:rsidRDefault="008C003B" w:rsidP="006F3493">
      <w:pPr>
        <w:spacing w:line="240" w:lineRule="auto"/>
        <w:rPr>
          <w:rFonts w:ascii="Times New Roman" w:hAnsi="Times New Roman" w:cs="Times New Roman"/>
          <w:lang w:val="id-ID"/>
        </w:rPr>
      </w:pPr>
      <w:r w:rsidRPr="00B93529">
        <w:rPr>
          <w:rFonts w:ascii="Times New Roman" w:hAnsi="Times New Roman" w:cs="Times New Roman"/>
          <w:lang w:val="id-ID"/>
        </w:rPr>
        <w:t>Penelitian ini menggunakan desain penelitian deskriptif analitik dengan pendekatan</w:t>
      </w:r>
      <w:r>
        <w:rPr>
          <w:rFonts w:ascii="Times New Roman" w:hAnsi="Times New Roman" w:cs="Times New Roman"/>
          <w:lang w:val="id-ID"/>
        </w:rPr>
        <w:t xml:space="preserve"> </w:t>
      </w:r>
      <w:r>
        <w:rPr>
          <w:rFonts w:ascii="Times New Roman" w:hAnsi="Times New Roman" w:cs="Times New Roman"/>
          <w:i/>
          <w:lang w:val="id-ID"/>
        </w:rPr>
        <w:t>cross sectional</w:t>
      </w:r>
      <w:r>
        <w:rPr>
          <w:rFonts w:ascii="Times New Roman" w:hAnsi="Times New Roman" w:cs="Times New Roman"/>
          <w:lang w:val="id-ID"/>
        </w:rPr>
        <w:t xml:space="preserve">, </w:t>
      </w:r>
      <w:r w:rsidRPr="00B93529">
        <w:rPr>
          <w:rFonts w:ascii="Times New Roman" w:hAnsi="Times New Roman" w:cs="Times New Roman"/>
          <w:lang w:val="id-ID"/>
        </w:rPr>
        <w:t>yaitu jenis penelitian yang menekankan pada waktu pengukuran atau obesrvasi data variabel dependen</w:t>
      </w:r>
      <w:r>
        <w:rPr>
          <w:rFonts w:ascii="Times New Roman" w:hAnsi="Times New Roman" w:cs="Times New Roman"/>
          <w:lang w:val="id-ID"/>
        </w:rPr>
        <w:t xml:space="preserve"> berupa </w:t>
      </w:r>
      <w:r w:rsidRPr="00B93529">
        <w:rPr>
          <w:rFonts w:ascii="Times New Roman" w:hAnsi="Times New Roman" w:cs="Times New Roman"/>
          <w:lang w:val="id-ID"/>
        </w:rPr>
        <w:t xml:space="preserve">pemanfaatan </w:t>
      </w:r>
      <w:r w:rsidRPr="00B93529">
        <w:rPr>
          <w:rFonts w:ascii="Times New Roman" w:hAnsi="Times New Roman" w:cs="Times New Roman"/>
          <w:i/>
          <w:lang w:val="id-ID"/>
        </w:rPr>
        <w:t xml:space="preserve">Voluntary Counseling and Testing </w:t>
      </w:r>
      <w:r w:rsidRPr="00B93529">
        <w:rPr>
          <w:rFonts w:ascii="Times New Roman" w:hAnsi="Times New Roman" w:cs="Times New Roman"/>
          <w:lang w:val="id-ID"/>
        </w:rPr>
        <w:t>(VCT) oleh Lelaki Seks dengan Lelaki</w:t>
      </w:r>
      <w:r>
        <w:rPr>
          <w:rFonts w:ascii="Times New Roman" w:hAnsi="Times New Roman" w:cs="Times New Roman"/>
          <w:lang w:val="id-ID"/>
        </w:rPr>
        <w:t xml:space="preserve"> </w:t>
      </w:r>
      <w:r w:rsidRPr="00B93529">
        <w:rPr>
          <w:rFonts w:ascii="Times New Roman" w:hAnsi="Times New Roman" w:cs="Times New Roman"/>
          <w:lang w:val="id-ID"/>
        </w:rPr>
        <w:t>(LSL) dan variabel independen (</w:t>
      </w:r>
      <w:r w:rsidRPr="00B93529">
        <w:rPr>
          <w:rFonts w:ascii="Times New Roman" w:hAnsi="Times New Roman" w:cs="Times New Roman"/>
          <w:i/>
          <w:lang w:val="id-ID"/>
        </w:rPr>
        <w:t>perceived susceptibility</w:t>
      </w:r>
      <w:r>
        <w:rPr>
          <w:rFonts w:ascii="Times New Roman" w:hAnsi="Times New Roman" w:cs="Times New Roman"/>
          <w:i/>
          <w:lang w:val="id-ID"/>
        </w:rPr>
        <w:t xml:space="preserve">, </w:t>
      </w:r>
      <w:r w:rsidRPr="00B93529">
        <w:rPr>
          <w:rFonts w:ascii="Times New Roman" w:hAnsi="Times New Roman" w:cs="Times New Roman"/>
          <w:i/>
          <w:lang w:val="id-ID"/>
        </w:rPr>
        <w:t>perceived seriousness</w:t>
      </w:r>
      <w:r>
        <w:rPr>
          <w:rFonts w:ascii="Times New Roman" w:hAnsi="Times New Roman" w:cs="Times New Roman"/>
          <w:i/>
          <w:lang w:val="id-ID"/>
        </w:rPr>
        <w:t xml:space="preserve">, </w:t>
      </w:r>
      <w:r w:rsidRPr="00B93529">
        <w:rPr>
          <w:rFonts w:ascii="Times New Roman" w:hAnsi="Times New Roman" w:cs="Times New Roman"/>
          <w:i/>
          <w:lang w:val="id-ID"/>
        </w:rPr>
        <w:t>perceived benefits</w:t>
      </w:r>
      <w:r>
        <w:rPr>
          <w:rFonts w:ascii="Times New Roman" w:hAnsi="Times New Roman" w:cs="Times New Roman"/>
          <w:i/>
          <w:lang w:val="id-ID"/>
        </w:rPr>
        <w:t xml:space="preserve">, </w:t>
      </w:r>
      <w:r w:rsidRPr="00B93529">
        <w:rPr>
          <w:rFonts w:ascii="Times New Roman" w:hAnsi="Times New Roman" w:cs="Times New Roman"/>
          <w:i/>
          <w:lang w:val="id-ID"/>
        </w:rPr>
        <w:t xml:space="preserve">perceived barriers </w:t>
      </w:r>
      <w:r w:rsidRPr="00B93529">
        <w:rPr>
          <w:rFonts w:ascii="Times New Roman" w:hAnsi="Times New Roman" w:cs="Times New Roman"/>
          <w:lang w:val="id-ID"/>
        </w:rPr>
        <w:t xml:space="preserve">dan </w:t>
      </w:r>
      <w:r w:rsidRPr="00B93529">
        <w:rPr>
          <w:rFonts w:ascii="Times New Roman" w:hAnsi="Times New Roman" w:cs="Times New Roman"/>
          <w:i/>
          <w:lang w:val="id-ID"/>
        </w:rPr>
        <w:t>cues to action</w:t>
      </w:r>
      <w:r w:rsidRPr="00B93529">
        <w:rPr>
          <w:rFonts w:ascii="Times New Roman" w:hAnsi="Times New Roman" w:cs="Times New Roman"/>
          <w:lang w:val="id-ID"/>
        </w:rPr>
        <w:t>) hanya satu kali pada satu saat</w:t>
      </w:r>
      <w:r>
        <w:rPr>
          <w:rFonts w:ascii="Times New Roman" w:hAnsi="Times New Roman" w:cs="Times New Roman"/>
          <w:lang w:val="id-ID"/>
        </w:rPr>
        <w:t xml:space="preserve">. </w:t>
      </w:r>
      <w:r w:rsidRPr="00B93529">
        <w:rPr>
          <w:rFonts w:ascii="Times New Roman" w:hAnsi="Times New Roman" w:cs="Times New Roman"/>
          <w:lang w:val="id-ID"/>
        </w:rPr>
        <w:t>Desain penelitian ini tidak ada</w:t>
      </w:r>
      <w:r>
        <w:rPr>
          <w:rFonts w:ascii="Times New Roman" w:hAnsi="Times New Roman" w:cs="Times New Roman"/>
          <w:lang w:val="id-ID"/>
        </w:rPr>
        <w:t xml:space="preserve"> </w:t>
      </w:r>
      <w:r w:rsidRPr="00B93529">
        <w:rPr>
          <w:rFonts w:ascii="Times New Roman" w:hAnsi="Times New Roman" w:cs="Times New Roman"/>
          <w:i/>
          <w:lang w:val="id-ID"/>
        </w:rPr>
        <w:t>follow up</w:t>
      </w:r>
      <w:r>
        <w:rPr>
          <w:rFonts w:ascii="Times New Roman" w:hAnsi="Times New Roman" w:cs="Times New Roman"/>
          <w:i/>
          <w:lang w:val="id-ID"/>
        </w:rPr>
        <w:t xml:space="preserve">, </w:t>
      </w:r>
      <w:r w:rsidRPr="00B93529">
        <w:rPr>
          <w:rFonts w:ascii="Times New Roman" w:hAnsi="Times New Roman" w:cs="Times New Roman"/>
          <w:lang w:val="id-ID"/>
        </w:rPr>
        <w:t>dan akan diperoleh efek suatu fenomena (variabel dependen) dihubungkan dengan penyebab (variabel independen)</w:t>
      </w:r>
      <w:r>
        <w:rPr>
          <w:rFonts w:ascii="Times New Roman" w:hAnsi="Times New Roman" w:cs="Times New Roman"/>
          <w:lang w:val="id-ID"/>
        </w:rPr>
        <w:t>.</w:t>
      </w:r>
    </w:p>
    <w:p w14:paraId="7550E355" w14:textId="77777777" w:rsidR="00CE3439" w:rsidRDefault="008C003B" w:rsidP="006F3493">
      <w:pPr>
        <w:spacing w:line="240" w:lineRule="auto"/>
        <w:rPr>
          <w:rFonts w:ascii="Times New Roman" w:hAnsi="Times New Roman" w:cs="Times New Roman"/>
          <w:lang w:val="id-ID"/>
        </w:rPr>
      </w:pPr>
      <w:r>
        <w:rPr>
          <w:rFonts w:ascii="Times New Roman" w:hAnsi="Times New Roman" w:cs="Times New Roman"/>
          <w:lang w:val="id-ID"/>
        </w:rPr>
        <w:t xml:space="preserve">Penelitian dilakukan di </w:t>
      </w:r>
      <w:r>
        <w:rPr>
          <w:rFonts w:ascii="Times New Roman" w:hAnsi="Times New Roman" w:cs="Times New Roman"/>
          <w:i/>
          <w:lang w:val="id-ID"/>
        </w:rPr>
        <w:t>Hotspot</w:t>
      </w:r>
      <w:r w:rsidRPr="00B93529">
        <w:rPr>
          <w:rFonts w:ascii="Times New Roman" w:hAnsi="Times New Roman" w:cs="Times New Roman"/>
          <w:i/>
          <w:lang w:val="id-ID"/>
        </w:rPr>
        <w:t xml:space="preserve"> </w:t>
      </w:r>
      <w:r>
        <w:rPr>
          <w:rFonts w:ascii="Times New Roman" w:hAnsi="Times New Roman" w:cs="Times New Roman"/>
          <w:lang w:val="id-ID"/>
        </w:rPr>
        <w:t>Pataya yang terleak di Jl. Karimun Jawa Surabaya Jawa Timur</w:t>
      </w:r>
      <w:r w:rsidR="001F197D">
        <w:rPr>
          <w:rFonts w:ascii="Times New Roman" w:hAnsi="Times New Roman" w:cs="Times New Roman"/>
          <w:lang w:val="id-ID"/>
        </w:rPr>
        <w:t xml:space="preserve"> tanggal 25-27 Mei 2018 pada pukul 19.00 WIB</w:t>
      </w:r>
      <w:r>
        <w:rPr>
          <w:rFonts w:ascii="Times New Roman" w:hAnsi="Times New Roman" w:cs="Times New Roman"/>
          <w:lang w:val="id-ID"/>
        </w:rPr>
        <w:t xml:space="preserve">. </w:t>
      </w:r>
      <w:r w:rsidRPr="00B93529">
        <w:rPr>
          <w:rFonts w:ascii="Times New Roman" w:hAnsi="Times New Roman" w:cs="Times New Roman"/>
          <w:lang w:val="id-ID"/>
        </w:rPr>
        <w:t>Populasi dal</w:t>
      </w:r>
      <w:r>
        <w:rPr>
          <w:rFonts w:ascii="Times New Roman" w:hAnsi="Times New Roman" w:cs="Times New Roman"/>
          <w:lang w:val="id-ID"/>
        </w:rPr>
        <w:t xml:space="preserve">am penelitian ini adalah LSL </w:t>
      </w:r>
      <w:r w:rsidRPr="00B93529">
        <w:rPr>
          <w:rFonts w:ascii="Times New Roman" w:hAnsi="Times New Roman" w:cs="Times New Roman"/>
          <w:lang w:val="id-ID"/>
        </w:rPr>
        <w:t xml:space="preserve">yang telah memanfaatkan ataupun belum memanfaatkan VCT di </w:t>
      </w:r>
      <w:r>
        <w:rPr>
          <w:rFonts w:ascii="Times New Roman" w:hAnsi="Times New Roman" w:cs="Times New Roman"/>
          <w:i/>
          <w:lang w:val="id-ID"/>
        </w:rPr>
        <w:t>Hotspot</w:t>
      </w:r>
      <w:r w:rsidRPr="00B93529">
        <w:rPr>
          <w:rFonts w:ascii="Times New Roman" w:hAnsi="Times New Roman" w:cs="Times New Roman"/>
          <w:i/>
          <w:lang w:val="id-ID"/>
        </w:rPr>
        <w:t xml:space="preserve"> </w:t>
      </w:r>
      <w:r>
        <w:rPr>
          <w:rFonts w:ascii="Times New Roman" w:hAnsi="Times New Roman" w:cs="Times New Roman"/>
          <w:lang w:val="id-ID"/>
        </w:rPr>
        <w:t>Pataya</w:t>
      </w:r>
      <w:r w:rsidRPr="00B93529">
        <w:rPr>
          <w:rFonts w:ascii="Times New Roman" w:hAnsi="Times New Roman" w:cs="Times New Roman"/>
          <w:lang w:val="id-ID"/>
        </w:rPr>
        <w:t xml:space="preserve"> yang memiliki sikap terbuka sebanyak 53 orang</w:t>
      </w:r>
      <w:r w:rsidR="00CE3439">
        <w:rPr>
          <w:rFonts w:ascii="Times New Roman" w:hAnsi="Times New Roman" w:cs="Times New Roman"/>
          <w:lang w:val="id-ID"/>
        </w:rPr>
        <w:t>.</w:t>
      </w:r>
    </w:p>
    <w:p w14:paraId="3B2E2D7D" w14:textId="77777777" w:rsidR="008C003B" w:rsidRPr="00CE3439" w:rsidRDefault="008C003B" w:rsidP="006F3493">
      <w:pPr>
        <w:spacing w:line="240" w:lineRule="auto"/>
        <w:rPr>
          <w:rFonts w:ascii="Times New Roman" w:hAnsi="Times New Roman" w:cs="Times New Roman"/>
          <w:lang w:val="id-ID"/>
        </w:rPr>
      </w:pPr>
      <w:r w:rsidRPr="008C003B">
        <w:rPr>
          <w:rFonts w:ascii="Times New Roman" w:hAnsi="Times New Roman" w:cs="Times New Roman"/>
          <w:bCs/>
          <w:lang w:val="id-ID"/>
        </w:rPr>
        <w:t>Samp</w:t>
      </w:r>
      <w:r w:rsidR="005E1AFA">
        <w:rPr>
          <w:rFonts w:ascii="Times New Roman" w:hAnsi="Times New Roman" w:cs="Times New Roman"/>
          <w:bCs/>
          <w:lang w:val="id-ID"/>
        </w:rPr>
        <w:t>el</w:t>
      </w:r>
      <w:r w:rsidR="00CE3439">
        <w:rPr>
          <w:rFonts w:ascii="Times New Roman" w:hAnsi="Times New Roman" w:cs="Times New Roman"/>
          <w:bCs/>
          <w:lang w:val="id-ID"/>
        </w:rPr>
        <w:t xml:space="preserve"> Lelaki Suka dengan Lelaki (LSL)</w:t>
      </w:r>
      <w:r w:rsidR="005E1AFA">
        <w:rPr>
          <w:rFonts w:ascii="Times New Roman" w:hAnsi="Times New Roman" w:cs="Times New Roman"/>
          <w:bCs/>
          <w:lang w:val="id-ID"/>
        </w:rPr>
        <w:t xml:space="preserve"> </w:t>
      </w:r>
      <w:r w:rsidR="00CE3439">
        <w:rPr>
          <w:rFonts w:ascii="Times New Roman" w:hAnsi="Times New Roman" w:cs="Times New Roman"/>
          <w:bCs/>
          <w:lang w:val="id-ID"/>
        </w:rPr>
        <w:t xml:space="preserve">dipilih berdasarkan </w:t>
      </w:r>
      <w:r w:rsidRPr="008C003B">
        <w:rPr>
          <w:rFonts w:ascii="Times New Roman" w:hAnsi="Times New Roman" w:cs="Times New Roman"/>
          <w:bCs/>
          <w:lang w:val="id-ID"/>
        </w:rPr>
        <w:t xml:space="preserve">kriteria inklusi dan eksklusi. Kriteria Inklusi merupakan bentuk karaketeristik umum subjek </w:t>
      </w:r>
      <w:r w:rsidRPr="008C003B">
        <w:rPr>
          <w:rFonts w:ascii="Times New Roman" w:hAnsi="Times New Roman" w:cs="Times New Roman"/>
          <w:bCs/>
          <w:lang w:val="id-ID"/>
        </w:rPr>
        <w:lastRenderedPageBreak/>
        <w:t>penelitian dari populasi target yang terjangkau dan akan diteliti. Kriteria Ekslusi merupakan cara menghilangkan atau mengeluarkan subjek yang memenuhi kriteri inklusi (Nursalam, 2015)</w:t>
      </w:r>
    </w:p>
    <w:p w14:paraId="7593E6C1" w14:textId="77777777" w:rsidR="008C003B" w:rsidRPr="008C003B" w:rsidRDefault="008C003B" w:rsidP="006F3493">
      <w:pPr>
        <w:spacing w:line="240" w:lineRule="auto"/>
        <w:rPr>
          <w:rFonts w:ascii="Times New Roman" w:hAnsi="Times New Roman" w:cs="Times New Roman"/>
          <w:bCs/>
          <w:lang w:val="id-ID"/>
        </w:rPr>
      </w:pPr>
      <w:r w:rsidRPr="008C003B">
        <w:rPr>
          <w:rFonts w:ascii="Times New Roman" w:hAnsi="Times New Roman" w:cs="Times New Roman"/>
          <w:bCs/>
          <w:lang w:val="id-ID"/>
        </w:rPr>
        <w:t xml:space="preserve">Kriteria sampel dipilih sebagai berikut: </w:t>
      </w:r>
    </w:p>
    <w:p w14:paraId="46086BDB" w14:textId="77777777" w:rsidR="008C003B" w:rsidRPr="008C003B" w:rsidRDefault="008C003B" w:rsidP="006F3493">
      <w:pPr>
        <w:spacing w:line="240" w:lineRule="auto"/>
        <w:rPr>
          <w:rFonts w:ascii="Times New Roman" w:hAnsi="Times New Roman" w:cs="Times New Roman"/>
          <w:bCs/>
          <w:lang w:val="id-ID"/>
        </w:rPr>
      </w:pPr>
      <w:r w:rsidRPr="008C003B">
        <w:rPr>
          <w:rFonts w:ascii="Times New Roman" w:hAnsi="Times New Roman" w:cs="Times New Roman"/>
          <w:bCs/>
          <w:lang w:val="id-ID"/>
        </w:rPr>
        <w:t>Kriteria inklusi:</w:t>
      </w:r>
    </w:p>
    <w:p w14:paraId="4C1E8035" w14:textId="77777777" w:rsidR="008C003B" w:rsidRPr="008C003B" w:rsidRDefault="008C003B" w:rsidP="008C003B">
      <w:pPr>
        <w:pStyle w:val="ListParagraph"/>
        <w:numPr>
          <w:ilvl w:val="0"/>
          <w:numId w:val="1"/>
        </w:numPr>
        <w:spacing w:after="160" w:line="259" w:lineRule="auto"/>
        <w:rPr>
          <w:rFonts w:ascii="Times New Roman" w:hAnsi="Times New Roman" w:cs="Times New Roman"/>
          <w:bCs/>
          <w:lang w:val="id-ID"/>
        </w:rPr>
      </w:pPr>
      <w:r w:rsidRPr="008C003B">
        <w:rPr>
          <w:rFonts w:ascii="Times New Roman" w:hAnsi="Times New Roman" w:cs="Times New Roman"/>
          <w:bCs/>
          <w:lang w:val="id-ID"/>
        </w:rPr>
        <w:t>Lelaki Seks dengan Lelaki (LSL) usia 21-49 tahun</w:t>
      </w:r>
    </w:p>
    <w:p w14:paraId="49294E51" w14:textId="77777777" w:rsidR="008C003B" w:rsidRPr="008C003B" w:rsidRDefault="008C003B" w:rsidP="008C003B">
      <w:pPr>
        <w:pStyle w:val="ListParagraph"/>
        <w:numPr>
          <w:ilvl w:val="0"/>
          <w:numId w:val="1"/>
        </w:numPr>
        <w:spacing w:after="160" w:line="259" w:lineRule="auto"/>
        <w:rPr>
          <w:rFonts w:ascii="Times New Roman" w:hAnsi="Times New Roman" w:cs="Times New Roman"/>
          <w:bCs/>
          <w:lang w:val="id-ID"/>
        </w:rPr>
      </w:pPr>
      <w:r w:rsidRPr="008C003B">
        <w:rPr>
          <w:rFonts w:ascii="Times New Roman" w:hAnsi="Times New Roman" w:cs="Times New Roman"/>
          <w:bCs/>
          <w:lang w:val="id-ID"/>
        </w:rPr>
        <w:t>Pernah mendapat penjelasan pendidikan kesehatan terkait VCT oleh petugas lapangan maupun petugas kesehatan</w:t>
      </w:r>
    </w:p>
    <w:p w14:paraId="50AE43D4" w14:textId="77777777" w:rsidR="008C003B" w:rsidRPr="008C003B" w:rsidRDefault="008C003B" w:rsidP="008C003B">
      <w:pPr>
        <w:pStyle w:val="ListParagraph"/>
        <w:numPr>
          <w:ilvl w:val="0"/>
          <w:numId w:val="1"/>
        </w:numPr>
        <w:spacing w:after="160" w:line="259" w:lineRule="auto"/>
        <w:rPr>
          <w:rFonts w:ascii="Times New Roman" w:hAnsi="Times New Roman" w:cs="Times New Roman"/>
          <w:bCs/>
          <w:lang w:val="id-ID"/>
        </w:rPr>
      </w:pPr>
      <w:r w:rsidRPr="008C003B">
        <w:rPr>
          <w:rFonts w:ascii="Times New Roman" w:hAnsi="Times New Roman" w:cs="Times New Roman"/>
          <w:bCs/>
          <w:lang w:val="id-ID"/>
        </w:rPr>
        <w:t>Memiliki sikap yang terbuka</w:t>
      </w:r>
    </w:p>
    <w:p w14:paraId="486D0404" w14:textId="77777777" w:rsidR="008C003B" w:rsidRPr="008C003B" w:rsidRDefault="008C003B" w:rsidP="007164EB">
      <w:pPr>
        <w:pStyle w:val="ListParagraph"/>
        <w:numPr>
          <w:ilvl w:val="0"/>
          <w:numId w:val="1"/>
        </w:numPr>
        <w:spacing w:line="240" w:lineRule="auto"/>
        <w:rPr>
          <w:rFonts w:ascii="Times New Roman" w:hAnsi="Times New Roman" w:cs="Times New Roman"/>
          <w:bCs/>
          <w:lang w:val="id-ID"/>
        </w:rPr>
      </w:pPr>
      <w:r w:rsidRPr="008C003B">
        <w:rPr>
          <w:rFonts w:ascii="Times New Roman" w:hAnsi="Times New Roman" w:cs="Times New Roman"/>
          <w:bCs/>
          <w:lang w:val="id-ID"/>
        </w:rPr>
        <w:t>Mampu berkomunikasi secara lisan dan tertulis secara baik</w:t>
      </w:r>
    </w:p>
    <w:p w14:paraId="193FEBCA" w14:textId="77777777" w:rsidR="008C003B" w:rsidRPr="008C003B" w:rsidRDefault="008C003B" w:rsidP="007164EB">
      <w:pPr>
        <w:spacing w:line="240" w:lineRule="auto"/>
        <w:ind w:left="357"/>
        <w:rPr>
          <w:rFonts w:ascii="Times New Roman" w:hAnsi="Times New Roman" w:cs="Times New Roman"/>
          <w:bCs/>
          <w:lang w:val="id-ID"/>
        </w:rPr>
      </w:pPr>
      <w:r w:rsidRPr="008C003B">
        <w:rPr>
          <w:rFonts w:ascii="Times New Roman" w:hAnsi="Times New Roman" w:cs="Times New Roman"/>
          <w:bCs/>
          <w:lang w:val="id-ID"/>
        </w:rPr>
        <w:t>Kriteria eksklusi</w:t>
      </w:r>
    </w:p>
    <w:p w14:paraId="44457229" w14:textId="77777777" w:rsidR="008C003B" w:rsidRDefault="008C003B" w:rsidP="007164EB">
      <w:pPr>
        <w:spacing w:line="240" w:lineRule="auto"/>
        <w:ind w:left="357"/>
        <w:rPr>
          <w:rFonts w:ascii="Times New Roman" w:hAnsi="Times New Roman" w:cs="Times New Roman"/>
          <w:bCs/>
          <w:lang w:val="id-ID"/>
        </w:rPr>
      </w:pPr>
      <w:r w:rsidRPr="008C003B">
        <w:rPr>
          <w:rFonts w:ascii="Times New Roman" w:hAnsi="Times New Roman" w:cs="Times New Roman"/>
          <w:bCs/>
          <w:lang w:val="id-ID"/>
        </w:rPr>
        <w:t>Subjek yang tidak mengetahui apa itu Voluntary Counselling and Testing (VCT)</w:t>
      </w:r>
    </w:p>
    <w:p w14:paraId="37395734" w14:textId="77777777" w:rsidR="007164EB" w:rsidRDefault="007164EB" w:rsidP="007164EB">
      <w:pPr>
        <w:spacing w:after="160" w:line="240" w:lineRule="auto"/>
        <w:rPr>
          <w:rFonts w:ascii="Times New Roman" w:hAnsi="Times New Roman" w:cs="Times New Roman"/>
          <w:bCs/>
          <w:lang w:val="id-ID"/>
        </w:rPr>
      </w:pPr>
    </w:p>
    <w:p w14:paraId="2DD3243B" w14:textId="77777777" w:rsidR="005C15D7" w:rsidRDefault="008C003B" w:rsidP="005C15D7">
      <w:pPr>
        <w:spacing w:line="240" w:lineRule="auto"/>
        <w:rPr>
          <w:rFonts w:ascii="Times New Roman" w:hAnsi="Times New Roman" w:cs="Times New Roman"/>
          <w:b/>
          <w:bCs/>
          <w:lang w:val="id-ID"/>
        </w:rPr>
      </w:pPr>
      <w:r>
        <w:rPr>
          <w:rFonts w:ascii="Times New Roman" w:hAnsi="Times New Roman" w:cs="Times New Roman"/>
          <w:b/>
          <w:bCs/>
          <w:lang w:val="id-ID"/>
        </w:rPr>
        <w:t>HASIL DAN PEMBAHASAN</w:t>
      </w:r>
    </w:p>
    <w:p w14:paraId="1821CA12" w14:textId="77777777" w:rsidR="005C15D7" w:rsidRPr="005C15D7" w:rsidRDefault="005C15D7" w:rsidP="005C15D7">
      <w:pPr>
        <w:spacing w:line="240" w:lineRule="auto"/>
        <w:rPr>
          <w:rFonts w:ascii="Times New Roman" w:hAnsi="Times New Roman" w:cs="Times New Roman"/>
          <w:b/>
          <w:bCs/>
          <w:sz w:val="20"/>
          <w:szCs w:val="20"/>
          <w:lang w:val="id-ID"/>
        </w:rPr>
      </w:pPr>
    </w:p>
    <w:p w14:paraId="6351D7D3" w14:textId="77777777" w:rsidR="007164EB" w:rsidRDefault="001A59E8" w:rsidP="007164EB">
      <w:pPr>
        <w:spacing w:after="160" w:line="240" w:lineRule="auto"/>
        <w:rPr>
          <w:rFonts w:ascii="Times New Roman" w:hAnsi="Times New Roman" w:cs="Times New Roman"/>
          <w:b/>
          <w:bCs/>
          <w:lang w:val="id-ID"/>
        </w:rPr>
      </w:pPr>
      <w:r w:rsidRPr="007164EB">
        <w:rPr>
          <w:rFonts w:ascii="Times New Roman" w:hAnsi="Times New Roman" w:cs="Times New Roman"/>
          <w:b/>
          <w:lang w:val="id-ID"/>
        </w:rPr>
        <w:t xml:space="preserve">Karakteristik demografi </w:t>
      </w:r>
    </w:p>
    <w:p w14:paraId="55D197D6" w14:textId="77777777" w:rsidR="001A59E8" w:rsidRPr="007164EB" w:rsidRDefault="001A59E8" w:rsidP="007164EB">
      <w:pPr>
        <w:spacing w:after="160" w:line="240" w:lineRule="auto"/>
        <w:rPr>
          <w:rFonts w:ascii="Times New Roman" w:hAnsi="Times New Roman" w:cs="Times New Roman"/>
          <w:b/>
          <w:bCs/>
          <w:lang w:val="id-ID"/>
        </w:rPr>
      </w:pPr>
      <w:r w:rsidRPr="007164EB">
        <w:rPr>
          <w:rFonts w:ascii="Times New Roman" w:hAnsi="Times New Roman" w:cs="Times New Roman"/>
          <w:lang w:val="id-ID"/>
        </w:rPr>
        <w:t>Data karakteristik demografi responden ini menguraikan tentang karakteristik responden yang diteliti dengan jumlah 43 orang. Data yang dibahas meliputi usia sekarang, jarak rumah dengan pelayanan kesehatan terdekat, pendidikan terakhir, jenis pekerjaan, dan penghasilan perbulan serta pernah melakukan VCT atau tidak</w:t>
      </w:r>
    </w:p>
    <w:p w14:paraId="64BAD2F1" w14:textId="77777777" w:rsidR="001A59E8" w:rsidRPr="005E1AFA" w:rsidRDefault="001A59E8" w:rsidP="001A59E8">
      <w:pPr>
        <w:spacing w:after="160" w:line="240" w:lineRule="auto"/>
        <w:ind w:left="993" w:hanging="993"/>
        <w:rPr>
          <w:rFonts w:ascii="Times New Roman" w:hAnsi="Times New Roman" w:cs="Times New Roman"/>
        </w:rPr>
      </w:pPr>
      <w:r>
        <w:rPr>
          <w:rFonts w:ascii="Times New Roman" w:hAnsi="Times New Roman" w:cs="Times New Roman"/>
          <w:lang w:val="id-ID"/>
        </w:rPr>
        <w:t>T</w:t>
      </w:r>
      <w:r w:rsidR="007164EB">
        <w:rPr>
          <w:rFonts w:ascii="Times New Roman" w:hAnsi="Times New Roman" w:cs="Times New Roman"/>
          <w:lang w:val="id-ID"/>
        </w:rPr>
        <w:t xml:space="preserve">abel </w:t>
      </w:r>
      <w:r>
        <w:rPr>
          <w:rFonts w:ascii="Times New Roman" w:hAnsi="Times New Roman" w:cs="Times New Roman"/>
          <w:lang w:val="id-ID"/>
        </w:rPr>
        <w:t xml:space="preserve">1 Distribusi Karakteristik Demografi Responden Pemeriksaan VCT oleh LSL </w:t>
      </w:r>
      <w:r w:rsidR="005E1AFA">
        <w:rPr>
          <w:rFonts w:ascii="Times New Roman" w:hAnsi="Times New Roman" w:cs="Times New Roman"/>
        </w:rPr>
        <w:t>(n=43)</w:t>
      </w:r>
    </w:p>
    <w:tbl>
      <w:tblPr>
        <w:tblStyle w:val="TableGrid"/>
        <w:tblW w:w="4546" w:type="dxa"/>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2393"/>
        <w:gridCol w:w="487"/>
        <w:gridCol w:w="694"/>
        <w:gridCol w:w="87"/>
        <w:gridCol w:w="20"/>
      </w:tblGrid>
      <w:tr w:rsidR="001A59E8" w:rsidRPr="004A1D93" w14:paraId="1CDA0C2A" w14:textId="77777777" w:rsidTr="001A59E8">
        <w:trPr>
          <w:gridAfter w:val="1"/>
          <w:wAfter w:w="20" w:type="dxa"/>
          <w:trHeight w:val="286"/>
        </w:trPr>
        <w:tc>
          <w:tcPr>
            <w:tcW w:w="865" w:type="dxa"/>
            <w:tcBorders>
              <w:top w:val="single" w:sz="4" w:space="0" w:color="auto"/>
            </w:tcBorders>
          </w:tcPr>
          <w:p w14:paraId="6E3B5E76" w14:textId="77777777" w:rsidR="001A59E8" w:rsidRPr="004A1D93" w:rsidRDefault="001A59E8" w:rsidP="001A59E8">
            <w:pPr>
              <w:spacing w:line="240" w:lineRule="auto"/>
              <w:jc w:val="center"/>
              <w:rPr>
                <w:rFonts w:ascii="Times New Roman" w:hAnsi="Times New Roman" w:cs="Times New Roman"/>
                <w:b/>
                <w:sz w:val="22"/>
                <w:szCs w:val="22"/>
                <w:lang w:val="id-ID"/>
              </w:rPr>
            </w:pPr>
            <w:r w:rsidRPr="004A1D93">
              <w:rPr>
                <w:rFonts w:ascii="Times New Roman" w:hAnsi="Times New Roman" w:cs="Times New Roman"/>
                <w:b/>
                <w:sz w:val="22"/>
                <w:szCs w:val="22"/>
                <w:lang w:val="id-ID"/>
              </w:rPr>
              <w:t>No</w:t>
            </w:r>
            <w:r>
              <w:rPr>
                <w:rFonts w:ascii="Times New Roman" w:hAnsi="Times New Roman" w:cs="Times New Roman"/>
                <w:b/>
                <w:sz w:val="22"/>
                <w:szCs w:val="22"/>
                <w:lang w:val="id-ID"/>
              </w:rPr>
              <w:t xml:space="preserve">. </w:t>
            </w:r>
          </w:p>
        </w:tc>
        <w:tc>
          <w:tcPr>
            <w:tcW w:w="2393" w:type="dxa"/>
            <w:tcBorders>
              <w:top w:val="single" w:sz="4" w:space="0" w:color="auto"/>
              <w:bottom w:val="single" w:sz="4" w:space="0" w:color="auto"/>
            </w:tcBorders>
          </w:tcPr>
          <w:p w14:paraId="76A3B8D2" w14:textId="77777777" w:rsidR="001A59E8" w:rsidRPr="004A1D93" w:rsidRDefault="001A59E8" w:rsidP="001A59E8">
            <w:pPr>
              <w:spacing w:line="240" w:lineRule="auto"/>
              <w:jc w:val="center"/>
              <w:rPr>
                <w:rFonts w:ascii="Times New Roman" w:hAnsi="Times New Roman" w:cs="Times New Roman"/>
                <w:b/>
                <w:sz w:val="22"/>
                <w:szCs w:val="22"/>
                <w:lang w:val="id-ID"/>
              </w:rPr>
            </w:pPr>
            <w:r w:rsidRPr="004A1D93">
              <w:rPr>
                <w:rFonts w:ascii="Times New Roman" w:hAnsi="Times New Roman" w:cs="Times New Roman"/>
                <w:b/>
                <w:sz w:val="22"/>
                <w:szCs w:val="22"/>
                <w:lang w:val="id-ID"/>
              </w:rPr>
              <w:t>Karakteristik Responden</w:t>
            </w:r>
          </w:p>
        </w:tc>
        <w:tc>
          <w:tcPr>
            <w:tcW w:w="487" w:type="dxa"/>
            <w:tcBorders>
              <w:top w:val="single" w:sz="4" w:space="0" w:color="auto"/>
              <w:bottom w:val="single" w:sz="4" w:space="0" w:color="auto"/>
            </w:tcBorders>
          </w:tcPr>
          <w:p w14:paraId="01F6361F" w14:textId="77777777" w:rsidR="001A59E8" w:rsidRPr="005E1AFA" w:rsidRDefault="005E1AFA" w:rsidP="001A59E8">
            <w:pPr>
              <w:spacing w:line="240" w:lineRule="auto"/>
              <w:jc w:val="center"/>
              <w:rPr>
                <w:rFonts w:ascii="Times New Roman" w:hAnsi="Times New Roman" w:cs="Times New Roman"/>
                <w:b/>
                <w:sz w:val="22"/>
                <w:szCs w:val="22"/>
              </w:rPr>
            </w:pPr>
            <w:r>
              <w:rPr>
                <w:rFonts w:ascii="Times New Roman" w:hAnsi="Times New Roman" w:cs="Times New Roman"/>
                <w:b/>
                <w:sz w:val="22"/>
                <w:szCs w:val="22"/>
              </w:rPr>
              <w:t>n</w:t>
            </w:r>
          </w:p>
        </w:tc>
        <w:tc>
          <w:tcPr>
            <w:tcW w:w="781" w:type="dxa"/>
            <w:gridSpan w:val="2"/>
            <w:tcBorders>
              <w:top w:val="single" w:sz="4" w:space="0" w:color="auto"/>
              <w:bottom w:val="single" w:sz="4" w:space="0" w:color="auto"/>
            </w:tcBorders>
          </w:tcPr>
          <w:p w14:paraId="5D86F10B" w14:textId="77777777" w:rsidR="001A59E8" w:rsidRPr="004A1D93" w:rsidRDefault="001A59E8" w:rsidP="001A59E8">
            <w:pPr>
              <w:spacing w:line="240" w:lineRule="auto"/>
              <w:jc w:val="center"/>
              <w:rPr>
                <w:rFonts w:ascii="Times New Roman" w:hAnsi="Times New Roman" w:cs="Times New Roman"/>
                <w:b/>
                <w:sz w:val="22"/>
                <w:szCs w:val="22"/>
                <w:lang w:val="id-ID"/>
              </w:rPr>
            </w:pPr>
            <w:r w:rsidRPr="004A1D93">
              <w:rPr>
                <w:rFonts w:ascii="Times New Roman" w:hAnsi="Times New Roman" w:cs="Times New Roman"/>
                <w:b/>
                <w:sz w:val="22"/>
                <w:szCs w:val="22"/>
                <w:lang w:val="id-ID"/>
              </w:rPr>
              <w:t>%</w:t>
            </w:r>
          </w:p>
        </w:tc>
      </w:tr>
      <w:tr w:rsidR="001A59E8" w:rsidRPr="004A1D93" w14:paraId="38225F35" w14:textId="77777777" w:rsidTr="001A59E8">
        <w:trPr>
          <w:gridAfter w:val="2"/>
          <w:wAfter w:w="107" w:type="dxa"/>
          <w:trHeight w:val="122"/>
        </w:trPr>
        <w:tc>
          <w:tcPr>
            <w:tcW w:w="865" w:type="dxa"/>
            <w:vMerge w:val="restart"/>
            <w:tcBorders>
              <w:top w:val="single" w:sz="4" w:space="0" w:color="auto"/>
            </w:tcBorders>
          </w:tcPr>
          <w:p w14:paraId="74117794" w14:textId="77777777" w:rsidR="001A59E8" w:rsidRPr="004A1D93" w:rsidRDefault="001A59E8" w:rsidP="001A59E8">
            <w:pPr>
              <w:pStyle w:val="ListParagraph"/>
              <w:numPr>
                <w:ilvl w:val="0"/>
                <w:numId w:val="3"/>
              </w:numPr>
              <w:spacing w:line="240" w:lineRule="auto"/>
              <w:rPr>
                <w:rFonts w:ascii="Times New Roman" w:hAnsi="Times New Roman" w:cs="Times New Roman"/>
                <w:b/>
                <w:sz w:val="22"/>
                <w:szCs w:val="22"/>
                <w:lang w:val="id-ID"/>
              </w:rPr>
            </w:pPr>
          </w:p>
        </w:tc>
        <w:tc>
          <w:tcPr>
            <w:tcW w:w="2393" w:type="dxa"/>
            <w:tcBorders>
              <w:top w:val="single" w:sz="4" w:space="0" w:color="auto"/>
              <w:bottom w:val="single" w:sz="4" w:space="0" w:color="auto"/>
            </w:tcBorders>
          </w:tcPr>
          <w:p w14:paraId="5D255E2D" w14:textId="77777777" w:rsidR="001A59E8" w:rsidRPr="004A1D93" w:rsidRDefault="001A59E8" w:rsidP="001A59E8">
            <w:pPr>
              <w:spacing w:line="240" w:lineRule="auto"/>
              <w:rPr>
                <w:rFonts w:ascii="Times New Roman" w:hAnsi="Times New Roman" w:cs="Times New Roman"/>
                <w:b/>
                <w:sz w:val="22"/>
                <w:szCs w:val="22"/>
                <w:lang w:val="id-ID"/>
              </w:rPr>
            </w:pPr>
            <w:r w:rsidRPr="004A1D93">
              <w:rPr>
                <w:rFonts w:ascii="Times New Roman" w:hAnsi="Times New Roman" w:cs="Times New Roman"/>
                <w:b/>
                <w:sz w:val="22"/>
                <w:szCs w:val="22"/>
                <w:lang w:val="id-ID"/>
              </w:rPr>
              <w:t>Usia</w:t>
            </w:r>
          </w:p>
        </w:tc>
        <w:tc>
          <w:tcPr>
            <w:tcW w:w="1181" w:type="dxa"/>
            <w:gridSpan w:val="2"/>
            <w:tcBorders>
              <w:top w:val="single" w:sz="4" w:space="0" w:color="auto"/>
              <w:bottom w:val="single" w:sz="4" w:space="0" w:color="auto"/>
            </w:tcBorders>
          </w:tcPr>
          <w:p w14:paraId="7D9AD676" w14:textId="77777777" w:rsidR="001A59E8" w:rsidRPr="004A1D93" w:rsidRDefault="001A59E8" w:rsidP="001A59E8">
            <w:pPr>
              <w:spacing w:line="240" w:lineRule="auto"/>
              <w:rPr>
                <w:rFonts w:ascii="Times New Roman" w:hAnsi="Times New Roman" w:cs="Times New Roman"/>
                <w:b/>
                <w:sz w:val="22"/>
                <w:szCs w:val="22"/>
                <w:lang w:val="id-ID"/>
              </w:rPr>
            </w:pPr>
          </w:p>
        </w:tc>
      </w:tr>
      <w:tr w:rsidR="001A59E8" w:rsidRPr="004A1D93" w14:paraId="0CEB7BB8" w14:textId="77777777" w:rsidTr="001A59E8">
        <w:trPr>
          <w:gridAfter w:val="1"/>
          <w:wAfter w:w="20" w:type="dxa"/>
          <w:trHeight w:val="160"/>
        </w:trPr>
        <w:tc>
          <w:tcPr>
            <w:tcW w:w="865" w:type="dxa"/>
            <w:vMerge/>
          </w:tcPr>
          <w:p w14:paraId="19AB554A" w14:textId="77777777" w:rsidR="001A59E8" w:rsidRPr="004A1D93" w:rsidRDefault="001A59E8" w:rsidP="001A59E8">
            <w:pPr>
              <w:pStyle w:val="ListParagraph"/>
              <w:numPr>
                <w:ilvl w:val="0"/>
                <w:numId w:val="3"/>
              </w:numPr>
              <w:spacing w:after="160" w:line="240" w:lineRule="auto"/>
              <w:rPr>
                <w:rFonts w:ascii="Times New Roman" w:hAnsi="Times New Roman" w:cs="Times New Roman"/>
                <w:sz w:val="22"/>
                <w:szCs w:val="22"/>
                <w:lang w:val="id-ID"/>
              </w:rPr>
            </w:pPr>
          </w:p>
        </w:tc>
        <w:tc>
          <w:tcPr>
            <w:tcW w:w="2393" w:type="dxa"/>
            <w:tcBorders>
              <w:top w:val="single" w:sz="4" w:space="0" w:color="auto"/>
            </w:tcBorders>
          </w:tcPr>
          <w:p w14:paraId="5CF3B3F9"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21-30 tahun</w:t>
            </w:r>
          </w:p>
        </w:tc>
        <w:tc>
          <w:tcPr>
            <w:tcW w:w="487" w:type="dxa"/>
            <w:tcBorders>
              <w:top w:val="single" w:sz="4" w:space="0" w:color="auto"/>
            </w:tcBorders>
          </w:tcPr>
          <w:p w14:paraId="0C4C4B3A"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23</w:t>
            </w:r>
          </w:p>
        </w:tc>
        <w:tc>
          <w:tcPr>
            <w:tcW w:w="781" w:type="dxa"/>
            <w:gridSpan w:val="2"/>
            <w:tcBorders>
              <w:top w:val="single" w:sz="4" w:space="0" w:color="auto"/>
            </w:tcBorders>
          </w:tcPr>
          <w:p w14:paraId="65EE9588"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53</w:t>
            </w:r>
          </w:p>
        </w:tc>
      </w:tr>
      <w:tr w:rsidR="001A59E8" w:rsidRPr="004A1D93" w14:paraId="24966409" w14:textId="77777777" w:rsidTr="001A59E8">
        <w:trPr>
          <w:gridAfter w:val="1"/>
          <w:wAfter w:w="20" w:type="dxa"/>
          <w:trHeight w:val="72"/>
        </w:trPr>
        <w:tc>
          <w:tcPr>
            <w:tcW w:w="865" w:type="dxa"/>
            <w:vMerge/>
          </w:tcPr>
          <w:p w14:paraId="40F5F83E" w14:textId="77777777" w:rsidR="001A59E8" w:rsidRPr="004A1D93" w:rsidRDefault="001A59E8" w:rsidP="001A59E8">
            <w:pPr>
              <w:pStyle w:val="ListParagraph"/>
              <w:numPr>
                <w:ilvl w:val="0"/>
                <w:numId w:val="3"/>
              </w:numPr>
              <w:spacing w:after="160" w:line="240" w:lineRule="auto"/>
              <w:rPr>
                <w:rFonts w:ascii="Times New Roman" w:hAnsi="Times New Roman" w:cs="Times New Roman"/>
                <w:sz w:val="22"/>
                <w:szCs w:val="22"/>
                <w:lang w:val="id-ID"/>
              </w:rPr>
            </w:pPr>
          </w:p>
        </w:tc>
        <w:tc>
          <w:tcPr>
            <w:tcW w:w="2393" w:type="dxa"/>
          </w:tcPr>
          <w:p w14:paraId="3741376B"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3140 tahun</w:t>
            </w:r>
          </w:p>
        </w:tc>
        <w:tc>
          <w:tcPr>
            <w:tcW w:w="487" w:type="dxa"/>
          </w:tcPr>
          <w:p w14:paraId="5BF7D5FE"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15</w:t>
            </w:r>
          </w:p>
        </w:tc>
        <w:tc>
          <w:tcPr>
            <w:tcW w:w="781" w:type="dxa"/>
            <w:gridSpan w:val="2"/>
          </w:tcPr>
          <w:p w14:paraId="4DD94E1C"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35</w:t>
            </w:r>
          </w:p>
        </w:tc>
      </w:tr>
      <w:tr w:rsidR="001A59E8" w:rsidRPr="004A1D93" w14:paraId="3061F442" w14:textId="77777777" w:rsidTr="001A59E8">
        <w:trPr>
          <w:gridAfter w:val="1"/>
          <w:wAfter w:w="20" w:type="dxa"/>
          <w:trHeight w:val="94"/>
        </w:trPr>
        <w:tc>
          <w:tcPr>
            <w:tcW w:w="865" w:type="dxa"/>
            <w:vMerge/>
          </w:tcPr>
          <w:p w14:paraId="38887B45" w14:textId="77777777" w:rsidR="001A59E8" w:rsidRPr="004A1D93" w:rsidRDefault="001A59E8" w:rsidP="001A59E8">
            <w:pPr>
              <w:pStyle w:val="ListParagraph"/>
              <w:numPr>
                <w:ilvl w:val="0"/>
                <w:numId w:val="3"/>
              </w:numPr>
              <w:spacing w:after="160" w:line="240" w:lineRule="auto"/>
              <w:rPr>
                <w:rFonts w:ascii="Times New Roman" w:hAnsi="Times New Roman" w:cs="Times New Roman"/>
                <w:sz w:val="22"/>
                <w:szCs w:val="22"/>
                <w:lang w:val="id-ID"/>
              </w:rPr>
            </w:pPr>
          </w:p>
        </w:tc>
        <w:tc>
          <w:tcPr>
            <w:tcW w:w="2393" w:type="dxa"/>
          </w:tcPr>
          <w:p w14:paraId="66EDE346"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 xml:space="preserve">41-49 tahun </w:t>
            </w:r>
          </w:p>
        </w:tc>
        <w:tc>
          <w:tcPr>
            <w:tcW w:w="487" w:type="dxa"/>
          </w:tcPr>
          <w:p w14:paraId="4F34F322"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5</w:t>
            </w:r>
          </w:p>
        </w:tc>
        <w:tc>
          <w:tcPr>
            <w:tcW w:w="781" w:type="dxa"/>
            <w:gridSpan w:val="2"/>
          </w:tcPr>
          <w:p w14:paraId="3D603F1C"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15</w:t>
            </w:r>
          </w:p>
        </w:tc>
      </w:tr>
      <w:tr w:rsidR="001A59E8" w:rsidRPr="004A1D93" w14:paraId="168CBA3C" w14:textId="77777777" w:rsidTr="001A59E8">
        <w:trPr>
          <w:gridAfter w:val="1"/>
          <w:wAfter w:w="20" w:type="dxa"/>
          <w:trHeight w:val="56"/>
        </w:trPr>
        <w:tc>
          <w:tcPr>
            <w:tcW w:w="865" w:type="dxa"/>
            <w:vMerge/>
            <w:tcBorders>
              <w:bottom w:val="single" w:sz="4" w:space="0" w:color="auto"/>
            </w:tcBorders>
          </w:tcPr>
          <w:p w14:paraId="38E44EB6" w14:textId="77777777" w:rsidR="001A59E8" w:rsidRPr="004A1D93" w:rsidRDefault="001A59E8" w:rsidP="001A59E8">
            <w:pPr>
              <w:pStyle w:val="ListParagraph"/>
              <w:numPr>
                <w:ilvl w:val="0"/>
                <w:numId w:val="3"/>
              </w:numPr>
              <w:spacing w:after="160" w:line="240" w:lineRule="auto"/>
              <w:rPr>
                <w:rFonts w:ascii="Times New Roman" w:hAnsi="Times New Roman" w:cs="Times New Roman"/>
                <w:sz w:val="22"/>
                <w:szCs w:val="22"/>
                <w:lang w:val="id-ID"/>
              </w:rPr>
            </w:pPr>
          </w:p>
        </w:tc>
        <w:tc>
          <w:tcPr>
            <w:tcW w:w="2393" w:type="dxa"/>
            <w:tcBorders>
              <w:bottom w:val="single" w:sz="4" w:space="0" w:color="auto"/>
            </w:tcBorders>
          </w:tcPr>
          <w:p w14:paraId="29AC6194" w14:textId="77777777" w:rsidR="001A59E8" w:rsidRPr="005E1AFA" w:rsidRDefault="001A59E8" w:rsidP="001A59E8">
            <w:pPr>
              <w:spacing w:line="240" w:lineRule="auto"/>
              <w:rPr>
                <w:rFonts w:ascii="Times New Roman" w:hAnsi="Times New Roman" w:cs="Times New Roman"/>
                <w:sz w:val="22"/>
                <w:szCs w:val="22"/>
              </w:rPr>
            </w:pPr>
          </w:p>
        </w:tc>
        <w:tc>
          <w:tcPr>
            <w:tcW w:w="487" w:type="dxa"/>
            <w:tcBorders>
              <w:bottom w:val="single" w:sz="4" w:space="0" w:color="auto"/>
            </w:tcBorders>
          </w:tcPr>
          <w:p w14:paraId="55282CDA" w14:textId="77777777" w:rsidR="001A59E8" w:rsidRPr="004A1D93" w:rsidRDefault="001A59E8" w:rsidP="001A59E8">
            <w:pPr>
              <w:spacing w:line="240" w:lineRule="auto"/>
              <w:rPr>
                <w:rFonts w:ascii="Times New Roman" w:hAnsi="Times New Roman" w:cs="Times New Roman"/>
                <w:sz w:val="22"/>
                <w:szCs w:val="22"/>
                <w:lang w:val="id-ID"/>
              </w:rPr>
            </w:pPr>
          </w:p>
        </w:tc>
        <w:tc>
          <w:tcPr>
            <w:tcW w:w="781" w:type="dxa"/>
            <w:gridSpan w:val="2"/>
            <w:tcBorders>
              <w:bottom w:val="single" w:sz="4" w:space="0" w:color="auto"/>
            </w:tcBorders>
          </w:tcPr>
          <w:p w14:paraId="014D88FB" w14:textId="77777777" w:rsidR="001A59E8" w:rsidRPr="004A1D93" w:rsidRDefault="001A59E8" w:rsidP="001A59E8">
            <w:pPr>
              <w:spacing w:line="240" w:lineRule="auto"/>
              <w:jc w:val="center"/>
              <w:rPr>
                <w:rFonts w:ascii="Times New Roman" w:hAnsi="Times New Roman" w:cs="Times New Roman"/>
                <w:sz w:val="22"/>
                <w:szCs w:val="22"/>
                <w:lang w:val="id-ID"/>
              </w:rPr>
            </w:pPr>
          </w:p>
        </w:tc>
      </w:tr>
      <w:tr w:rsidR="001A59E8" w:rsidRPr="004A1D93" w14:paraId="138D38A4" w14:textId="77777777" w:rsidTr="001A59E8">
        <w:trPr>
          <w:gridAfter w:val="2"/>
          <w:wAfter w:w="107" w:type="dxa"/>
          <w:trHeight w:val="122"/>
        </w:trPr>
        <w:tc>
          <w:tcPr>
            <w:tcW w:w="865" w:type="dxa"/>
            <w:vMerge w:val="restart"/>
            <w:tcBorders>
              <w:top w:val="single" w:sz="4" w:space="0" w:color="auto"/>
            </w:tcBorders>
          </w:tcPr>
          <w:p w14:paraId="2FD15A5A" w14:textId="77777777" w:rsidR="001A59E8" w:rsidRPr="004A1D93" w:rsidRDefault="001A59E8" w:rsidP="001A59E8">
            <w:pPr>
              <w:pStyle w:val="ListParagraph"/>
              <w:numPr>
                <w:ilvl w:val="0"/>
                <w:numId w:val="3"/>
              </w:numPr>
              <w:spacing w:line="240" w:lineRule="auto"/>
              <w:rPr>
                <w:rFonts w:ascii="Times New Roman" w:hAnsi="Times New Roman" w:cs="Times New Roman"/>
                <w:b/>
                <w:sz w:val="22"/>
                <w:szCs w:val="22"/>
                <w:lang w:val="id-ID"/>
              </w:rPr>
            </w:pPr>
          </w:p>
        </w:tc>
        <w:tc>
          <w:tcPr>
            <w:tcW w:w="2393" w:type="dxa"/>
            <w:tcBorders>
              <w:top w:val="single" w:sz="4" w:space="0" w:color="auto"/>
              <w:bottom w:val="single" w:sz="4" w:space="0" w:color="auto"/>
            </w:tcBorders>
          </w:tcPr>
          <w:p w14:paraId="0D8409C6" w14:textId="77777777" w:rsidR="001A59E8" w:rsidRPr="004A1D93" w:rsidRDefault="001A59E8" w:rsidP="001A59E8">
            <w:pPr>
              <w:spacing w:line="240" w:lineRule="auto"/>
              <w:rPr>
                <w:rFonts w:ascii="Times New Roman" w:hAnsi="Times New Roman" w:cs="Times New Roman"/>
                <w:b/>
                <w:sz w:val="22"/>
                <w:szCs w:val="22"/>
                <w:lang w:val="id-ID"/>
              </w:rPr>
            </w:pPr>
            <w:r w:rsidRPr="004A1D93">
              <w:rPr>
                <w:rFonts w:ascii="Times New Roman" w:hAnsi="Times New Roman" w:cs="Times New Roman"/>
                <w:b/>
                <w:sz w:val="22"/>
                <w:szCs w:val="22"/>
                <w:lang w:val="id-ID"/>
              </w:rPr>
              <w:t>Jarak rumah dengan pelayanan kesehatan</w:t>
            </w:r>
          </w:p>
        </w:tc>
        <w:tc>
          <w:tcPr>
            <w:tcW w:w="1181" w:type="dxa"/>
            <w:gridSpan w:val="2"/>
            <w:tcBorders>
              <w:top w:val="single" w:sz="4" w:space="0" w:color="auto"/>
              <w:bottom w:val="single" w:sz="4" w:space="0" w:color="auto"/>
            </w:tcBorders>
          </w:tcPr>
          <w:p w14:paraId="1D77AF4F" w14:textId="77777777" w:rsidR="001A59E8" w:rsidRPr="004A1D93" w:rsidRDefault="001A59E8" w:rsidP="001A59E8">
            <w:pPr>
              <w:spacing w:line="240" w:lineRule="auto"/>
              <w:rPr>
                <w:rFonts w:ascii="Times New Roman" w:hAnsi="Times New Roman" w:cs="Times New Roman"/>
                <w:b/>
                <w:sz w:val="22"/>
                <w:szCs w:val="22"/>
                <w:lang w:val="id-ID"/>
              </w:rPr>
            </w:pPr>
          </w:p>
        </w:tc>
      </w:tr>
      <w:tr w:rsidR="001A59E8" w:rsidRPr="004A1D93" w14:paraId="006B3CD1" w14:textId="77777777" w:rsidTr="001A59E8">
        <w:trPr>
          <w:gridAfter w:val="1"/>
          <w:wAfter w:w="20" w:type="dxa"/>
          <w:trHeight w:val="160"/>
        </w:trPr>
        <w:tc>
          <w:tcPr>
            <w:tcW w:w="865" w:type="dxa"/>
            <w:vMerge/>
          </w:tcPr>
          <w:p w14:paraId="2BC299A0" w14:textId="77777777" w:rsidR="001A59E8" w:rsidRPr="004A1D93" w:rsidRDefault="001A59E8" w:rsidP="001A59E8">
            <w:pPr>
              <w:pStyle w:val="ListParagraph"/>
              <w:numPr>
                <w:ilvl w:val="0"/>
                <w:numId w:val="3"/>
              </w:numPr>
              <w:spacing w:after="160" w:line="240" w:lineRule="auto"/>
              <w:rPr>
                <w:rFonts w:ascii="Times New Roman" w:hAnsi="Times New Roman" w:cs="Times New Roman"/>
                <w:sz w:val="22"/>
                <w:szCs w:val="22"/>
                <w:lang w:val="id-ID"/>
              </w:rPr>
            </w:pPr>
          </w:p>
        </w:tc>
        <w:tc>
          <w:tcPr>
            <w:tcW w:w="2393" w:type="dxa"/>
            <w:tcBorders>
              <w:top w:val="single" w:sz="4" w:space="0" w:color="auto"/>
            </w:tcBorders>
          </w:tcPr>
          <w:p w14:paraId="638C4722"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&lt; 1 km</w:t>
            </w:r>
          </w:p>
        </w:tc>
        <w:tc>
          <w:tcPr>
            <w:tcW w:w="487" w:type="dxa"/>
            <w:tcBorders>
              <w:top w:val="single" w:sz="4" w:space="0" w:color="auto"/>
            </w:tcBorders>
          </w:tcPr>
          <w:p w14:paraId="1791C7CC"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20</w:t>
            </w:r>
          </w:p>
        </w:tc>
        <w:tc>
          <w:tcPr>
            <w:tcW w:w="781" w:type="dxa"/>
            <w:gridSpan w:val="2"/>
            <w:tcBorders>
              <w:top w:val="single" w:sz="4" w:space="0" w:color="auto"/>
            </w:tcBorders>
          </w:tcPr>
          <w:p w14:paraId="4EAA9036"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47</w:t>
            </w:r>
          </w:p>
        </w:tc>
      </w:tr>
      <w:tr w:rsidR="001A59E8" w:rsidRPr="004A1D93" w14:paraId="4DB25467" w14:textId="77777777" w:rsidTr="001A59E8">
        <w:trPr>
          <w:gridAfter w:val="1"/>
          <w:wAfter w:w="20" w:type="dxa"/>
          <w:trHeight w:val="72"/>
        </w:trPr>
        <w:tc>
          <w:tcPr>
            <w:tcW w:w="865" w:type="dxa"/>
            <w:vMerge/>
          </w:tcPr>
          <w:p w14:paraId="2D08BF32" w14:textId="77777777" w:rsidR="001A59E8" w:rsidRPr="004A1D93" w:rsidRDefault="001A59E8" w:rsidP="001A59E8">
            <w:pPr>
              <w:pStyle w:val="ListParagraph"/>
              <w:numPr>
                <w:ilvl w:val="0"/>
                <w:numId w:val="3"/>
              </w:numPr>
              <w:spacing w:after="160" w:line="240" w:lineRule="auto"/>
              <w:rPr>
                <w:rFonts w:ascii="Times New Roman" w:hAnsi="Times New Roman" w:cs="Times New Roman"/>
                <w:sz w:val="22"/>
                <w:szCs w:val="22"/>
                <w:lang w:val="id-ID"/>
              </w:rPr>
            </w:pPr>
          </w:p>
        </w:tc>
        <w:tc>
          <w:tcPr>
            <w:tcW w:w="2393" w:type="dxa"/>
          </w:tcPr>
          <w:p w14:paraId="439BAD84"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1 km-3km</w:t>
            </w:r>
          </w:p>
        </w:tc>
        <w:tc>
          <w:tcPr>
            <w:tcW w:w="487" w:type="dxa"/>
          </w:tcPr>
          <w:p w14:paraId="465C89D1"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13</w:t>
            </w:r>
          </w:p>
        </w:tc>
        <w:tc>
          <w:tcPr>
            <w:tcW w:w="781" w:type="dxa"/>
            <w:gridSpan w:val="2"/>
          </w:tcPr>
          <w:p w14:paraId="671FE573"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30</w:t>
            </w:r>
          </w:p>
        </w:tc>
      </w:tr>
      <w:tr w:rsidR="001A59E8" w:rsidRPr="004A1D93" w14:paraId="5E277410" w14:textId="77777777" w:rsidTr="001A59E8">
        <w:trPr>
          <w:gridAfter w:val="1"/>
          <w:wAfter w:w="20" w:type="dxa"/>
          <w:trHeight w:val="94"/>
        </w:trPr>
        <w:tc>
          <w:tcPr>
            <w:tcW w:w="865" w:type="dxa"/>
            <w:vMerge/>
          </w:tcPr>
          <w:p w14:paraId="4D5CD546" w14:textId="77777777" w:rsidR="001A59E8" w:rsidRPr="004A1D93" w:rsidRDefault="001A59E8" w:rsidP="001A59E8">
            <w:pPr>
              <w:pStyle w:val="ListParagraph"/>
              <w:numPr>
                <w:ilvl w:val="0"/>
                <w:numId w:val="3"/>
              </w:numPr>
              <w:spacing w:after="160" w:line="240" w:lineRule="auto"/>
              <w:rPr>
                <w:rFonts w:ascii="Times New Roman" w:hAnsi="Times New Roman" w:cs="Times New Roman"/>
                <w:sz w:val="22"/>
                <w:szCs w:val="22"/>
                <w:lang w:val="id-ID"/>
              </w:rPr>
            </w:pPr>
          </w:p>
        </w:tc>
        <w:tc>
          <w:tcPr>
            <w:tcW w:w="2393" w:type="dxa"/>
          </w:tcPr>
          <w:p w14:paraId="7D6EC0CF"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&gt; 3 km</w:t>
            </w:r>
          </w:p>
        </w:tc>
        <w:tc>
          <w:tcPr>
            <w:tcW w:w="487" w:type="dxa"/>
          </w:tcPr>
          <w:p w14:paraId="1CE7B1FF"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10</w:t>
            </w:r>
          </w:p>
        </w:tc>
        <w:tc>
          <w:tcPr>
            <w:tcW w:w="781" w:type="dxa"/>
            <w:gridSpan w:val="2"/>
          </w:tcPr>
          <w:p w14:paraId="7FA45395"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23</w:t>
            </w:r>
          </w:p>
        </w:tc>
      </w:tr>
      <w:tr w:rsidR="001A59E8" w:rsidRPr="004A1D93" w14:paraId="0DC3E383" w14:textId="77777777" w:rsidTr="001A59E8">
        <w:trPr>
          <w:gridAfter w:val="1"/>
          <w:wAfter w:w="20" w:type="dxa"/>
          <w:trHeight w:val="56"/>
        </w:trPr>
        <w:tc>
          <w:tcPr>
            <w:tcW w:w="865" w:type="dxa"/>
            <w:vMerge/>
            <w:tcBorders>
              <w:bottom w:val="single" w:sz="4" w:space="0" w:color="auto"/>
            </w:tcBorders>
          </w:tcPr>
          <w:p w14:paraId="2A9C6A3F" w14:textId="77777777" w:rsidR="001A59E8" w:rsidRPr="004A1D93" w:rsidRDefault="001A59E8" w:rsidP="001A59E8">
            <w:pPr>
              <w:pStyle w:val="ListParagraph"/>
              <w:numPr>
                <w:ilvl w:val="0"/>
                <w:numId w:val="3"/>
              </w:numPr>
              <w:spacing w:after="160" w:line="240" w:lineRule="auto"/>
              <w:rPr>
                <w:rFonts w:ascii="Times New Roman" w:hAnsi="Times New Roman" w:cs="Times New Roman"/>
                <w:sz w:val="22"/>
                <w:szCs w:val="22"/>
                <w:lang w:val="id-ID"/>
              </w:rPr>
            </w:pPr>
          </w:p>
        </w:tc>
        <w:tc>
          <w:tcPr>
            <w:tcW w:w="2393" w:type="dxa"/>
            <w:tcBorders>
              <w:bottom w:val="single" w:sz="4" w:space="0" w:color="auto"/>
            </w:tcBorders>
          </w:tcPr>
          <w:p w14:paraId="4DA4C3F5" w14:textId="77777777" w:rsidR="001A59E8" w:rsidRPr="004A1D93" w:rsidRDefault="001A59E8" w:rsidP="001A59E8">
            <w:pPr>
              <w:spacing w:line="240" w:lineRule="auto"/>
              <w:rPr>
                <w:rFonts w:ascii="Times New Roman" w:hAnsi="Times New Roman" w:cs="Times New Roman"/>
                <w:sz w:val="22"/>
                <w:szCs w:val="22"/>
                <w:lang w:val="id-ID"/>
              </w:rPr>
            </w:pPr>
          </w:p>
        </w:tc>
        <w:tc>
          <w:tcPr>
            <w:tcW w:w="487" w:type="dxa"/>
            <w:tcBorders>
              <w:bottom w:val="single" w:sz="4" w:space="0" w:color="auto"/>
            </w:tcBorders>
          </w:tcPr>
          <w:p w14:paraId="44FE7C60" w14:textId="77777777" w:rsidR="001A59E8" w:rsidRPr="004A1D93" w:rsidRDefault="001A59E8" w:rsidP="001A59E8">
            <w:pPr>
              <w:spacing w:line="240" w:lineRule="auto"/>
              <w:rPr>
                <w:rFonts w:ascii="Times New Roman" w:hAnsi="Times New Roman" w:cs="Times New Roman"/>
                <w:sz w:val="22"/>
                <w:szCs w:val="22"/>
                <w:lang w:val="id-ID"/>
              </w:rPr>
            </w:pPr>
          </w:p>
        </w:tc>
        <w:tc>
          <w:tcPr>
            <w:tcW w:w="781" w:type="dxa"/>
            <w:gridSpan w:val="2"/>
            <w:tcBorders>
              <w:bottom w:val="single" w:sz="4" w:space="0" w:color="auto"/>
            </w:tcBorders>
          </w:tcPr>
          <w:p w14:paraId="71F637B4" w14:textId="77777777" w:rsidR="001A59E8" w:rsidRPr="004A1D93" w:rsidRDefault="001A59E8" w:rsidP="001A59E8">
            <w:pPr>
              <w:spacing w:line="240" w:lineRule="auto"/>
              <w:jc w:val="center"/>
              <w:rPr>
                <w:rFonts w:ascii="Times New Roman" w:hAnsi="Times New Roman" w:cs="Times New Roman"/>
                <w:sz w:val="22"/>
                <w:szCs w:val="22"/>
                <w:lang w:val="id-ID"/>
              </w:rPr>
            </w:pPr>
          </w:p>
        </w:tc>
      </w:tr>
      <w:tr w:rsidR="001A59E8" w:rsidRPr="004A1D93" w14:paraId="6642466C"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122"/>
        </w:trPr>
        <w:tc>
          <w:tcPr>
            <w:tcW w:w="865" w:type="dxa"/>
            <w:vMerge w:val="restart"/>
            <w:tcBorders>
              <w:left w:val="nil"/>
              <w:right w:val="nil"/>
            </w:tcBorders>
          </w:tcPr>
          <w:p w14:paraId="2EFBDA74" w14:textId="77777777" w:rsidR="001A59E8" w:rsidRPr="004A1D93" w:rsidRDefault="001A59E8" w:rsidP="001A59E8">
            <w:pPr>
              <w:pStyle w:val="ListParagraph"/>
              <w:numPr>
                <w:ilvl w:val="0"/>
                <w:numId w:val="3"/>
              </w:numPr>
              <w:spacing w:line="240" w:lineRule="auto"/>
              <w:rPr>
                <w:rFonts w:ascii="Times New Roman" w:hAnsi="Times New Roman" w:cs="Times New Roman"/>
                <w:b/>
                <w:sz w:val="22"/>
                <w:szCs w:val="22"/>
                <w:lang w:val="id-ID"/>
              </w:rPr>
            </w:pPr>
          </w:p>
        </w:tc>
        <w:tc>
          <w:tcPr>
            <w:tcW w:w="2393" w:type="dxa"/>
            <w:tcBorders>
              <w:left w:val="nil"/>
              <w:bottom w:val="single" w:sz="4" w:space="0" w:color="auto"/>
              <w:right w:val="nil"/>
            </w:tcBorders>
          </w:tcPr>
          <w:p w14:paraId="0EF86105" w14:textId="77777777" w:rsidR="001A59E8" w:rsidRPr="004A1D93" w:rsidRDefault="001A59E8" w:rsidP="001A59E8">
            <w:pPr>
              <w:spacing w:line="240" w:lineRule="auto"/>
              <w:rPr>
                <w:rFonts w:ascii="Times New Roman" w:hAnsi="Times New Roman" w:cs="Times New Roman"/>
                <w:b/>
                <w:sz w:val="22"/>
                <w:szCs w:val="22"/>
                <w:lang w:val="id-ID"/>
              </w:rPr>
            </w:pPr>
            <w:r w:rsidRPr="004A1D93">
              <w:rPr>
                <w:rFonts w:ascii="Times New Roman" w:hAnsi="Times New Roman" w:cs="Times New Roman"/>
                <w:b/>
                <w:sz w:val="22"/>
                <w:szCs w:val="22"/>
                <w:lang w:val="id-ID"/>
              </w:rPr>
              <w:t>Pendidikan Terakhir</w:t>
            </w:r>
          </w:p>
        </w:tc>
        <w:tc>
          <w:tcPr>
            <w:tcW w:w="487" w:type="dxa"/>
            <w:tcBorders>
              <w:left w:val="nil"/>
              <w:bottom w:val="single" w:sz="4" w:space="0" w:color="auto"/>
              <w:right w:val="nil"/>
            </w:tcBorders>
          </w:tcPr>
          <w:p w14:paraId="69AEBE3A" w14:textId="77777777" w:rsidR="001A59E8" w:rsidRPr="004A1D93" w:rsidRDefault="001A59E8" w:rsidP="001A59E8">
            <w:pPr>
              <w:spacing w:line="240" w:lineRule="auto"/>
              <w:rPr>
                <w:rFonts w:ascii="Times New Roman" w:hAnsi="Times New Roman" w:cs="Times New Roman"/>
                <w:b/>
                <w:sz w:val="22"/>
                <w:szCs w:val="22"/>
                <w:lang w:val="id-ID"/>
              </w:rPr>
            </w:pPr>
          </w:p>
        </w:tc>
        <w:tc>
          <w:tcPr>
            <w:tcW w:w="781" w:type="dxa"/>
            <w:gridSpan w:val="2"/>
            <w:tcBorders>
              <w:left w:val="nil"/>
              <w:bottom w:val="single" w:sz="4" w:space="0" w:color="auto"/>
              <w:right w:val="nil"/>
            </w:tcBorders>
          </w:tcPr>
          <w:p w14:paraId="6FC4A6DC" w14:textId="77777777" w:rsidR="001A59E8" w:rsidRPr="004A1D93" w:rsidRDefault="001A59E8" w:rsidP="001A59E8">
            <w:pPr>
              <w:spacing w:line="240" w:lineRule="auto"/>
              <w:rPr>
                <w:rFonts w:ascii="Times New Roman" w:hAnsi="Times New Roman" w:cs="Times New Roman"/>
                <w:b/>
                <w:sz w:val="22"/>
                <w:szCs w:val="22"/>
                <w:lang w:val="id-ID"/>
              </w:rPr>
            </w:pPr>
          </w:p>
        </w:tc>
      </w:tr>
      <w:tr w:rsidR="001A59E8" w:rsidRPr="004A1D93" w14:paraId="263043A0"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85"/>
        </w:trPr>
        <w:tc>
          <w:tcPr>
            <w:tcW w:w="865" w:type="dxa"/>
            <w:vMerge/>
            <w:tcBorders>
              <w:left w:val="nil"/>
              <w:right w:val="nil"/>
            </w:tcBorders>
          </w:tcPr>
          <w:p w14:paraId="17948ADB" w14:textId="77777777" w:rsidR="001A59E8" w:rsidRPr="004A1D93" w:rsidRDefault="001A59E8" w:rsidP="001A59E8">
            <w:pPr>
              <w:pStyle w:val="ListParagraph"/>
              <w:numPr>
                <w:ilvl w:val="0"/>
                <w:numId w:val="3"/>
              </w:numPr>
              <w:spacing w:after="160" w:line="240" w:lineRule="auto"/>
              <w:rPr>
                <w:rFonts w:ascii="Times New Roman" w:hAnsi="Times New Roman" w:cs="Times New Roman"/>
                <w:sz w:val="22"/>
                <w:szCs w:val="22"/>
                <w:lang w:val="id-ID"/>
              </w:rPr>
            </w:pPr>
          </w:p>
        </w:tc>
        <w:tc>
          <w:tcPr>
            <w:tcW w:w="2393" w:type="dxa"/>
            <w:tcBorders>
              <w:left w:val="nil"/>
              <w:bottom w:val="nil"/>
              <w:right w:val="nil"/>
            </w:tcBorders>
          </w:tcPr>
          <w:p w14:paraId="389FC36F"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Tidak tamat SD</w:t>
            </w:r>
          </w:p>
        </w:tc>
        <w:tc>
          <w:tcPr>
            <w:tcW w:w="487" w:type="dxa"/>
            <w:tcBorders>
              <w:left w:val="nil"/>
              <w:bottom w:val="nil"/>
              <w:right w:val="nil"/>
            </w:tcBorders>
          </w:tcPr>
          <w:p w14:paraId="641944ED"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1</w:t>
            </w:r>
          </w:p>
        </w:tc>
        <w:tc>
          <w:tcPr>
            <w:tcW w:w="781" w:type="dxa"/>
            <w:gridSpan w:val="2"/>
            <w:tcBorders>
              <w:left w:val="nil"/>
              <w:bottom w:val="nil"/>
              <w:right w:val="nil"/>
            </w:tcBorders>
          </w:tcPr>
          <w:p w14:paraId="38761C81"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2</w:t>
            </w:r>
          </w:p>
        </w:tc>
      </w:tr>
      <w:tr w:rsidR="001A59E8" w:rsidRPr="004A1D93" w14:paraId="7A0B9E75"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85"/>
        </w:trPr>
        <w:tc>
          <w:tcPr>
            <w:tcW w:w="865" w:type="dxa"/>
            <w:vMerge/>
            <w:tcBorders>
              <w:left w:val="nil"/>
              <w:right w:val="nil"/>
            </w:tcBorders>
          </w:tcPr>
          <w:p w14:paraId="249F24E6" w14:textId="77777777" w:rsidR="001A59E8" w:rsidRPr="004A1D93" w:rsidRDefault="001A59E8" w:rsidP="001A59E8">
            <w:pPr>
              <w:pStyle w:val="ListParagraph"/>
              <w:numPr>
                <w:ilvl w:val="0"/>
                <w:numId w:val="3"/>
              </w:numPr>
              <w:spacing w:after="160" w:line="240" w:lineRule="auto"/>
              <w:rPr>
                <w:rFonts w:ascii="Times New Roman" w:hAnsi="Times New Roman" w:cs="Times New Roman"/>
                <w:sz w:val="22"/>
                <w:szCs w:val="22"/>
                <w:lang w:val="id-ID"/>
              </w:rPr>
            </w:pPr>
          </w:p>
        </w:tc>
        <w:tc>
          <w:tcPr>
            <w:tcW w:w="2393" w:type="dxa"/>
            <w:tcBorders>
              <w:top w:val="nil"/>
              <w:left w:val="nil"/>
              <w:bottom w:val="nil"/>
              <w:right w:val="nil"/>
            </w:tcBorders>
          </w:tcPr>
          <w:p w14:paraId="085741E2"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Tamat SD/MI/ Sederajat</w:t>
            </w:r>
          </w:p>
        </w:tc>
        <w:tc>
          <w:tcPr>
            <w:tcW w:w="487" w:type="dxa"/>
            <w:tcBorders>
              <w:top w:val="nil"/>
              <w:left w:val="nil"/>
              <w:bottom w:val="nil"/>
              <w:right w:val="nil"/>
            </w:tcBorders>
          </w:tcPr>
          <w:p w14:paraId="168722AB"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1</w:t>
            </w:r>
          </w:p>
        </w:tc>
        <w:tc>
          <w:tcPr>
            <w:tcW w:w="781" w:type="dxa"/>
            <w:gridSpan w:val="2"/>
            <w:tcBorders>
              <w:top w:val="nil"/>
              <w:left w:val="nil"/>
              <w:bottom w:val="nil"/>
              <w:right w:val="nil"/>
            </w:tcBorders>
          </w:tcPr>
          <w:p w14:paraId="5949AA00"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2</w:t>
            </w:r>
          </w:p>
        </w:tc>
      </w:tr>
      <w:tr w:rsidR="001A59E8" w:rsidRPr="004A1D93" w14:paraId="4CF694FA"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66"/>
        </w:trPr>
        <w:tc>
          <w:tcPr>
            <w:tcW w:w="865" w:type="dxa"/>
            <w:vMerge/>
            <w:tcBorders>
              <w:left w:val="nil"/>
              <w:right w:val="nil"/>
            </w:tcBorders>
          </w:tcPr>
          <w:p w14:paraId="2ACAF441" w14:textId="77777777" w:rsidR="001A59E8" w:rsidRPr="004A1D93" w:rsidRDefault="001A59E8" w:rsidP="001A59E8">
            <w:pPr>
              <w:pStyle w:val="ListParagraph"/>
              <w:numPr>
                <w:ilvl w:val="0"/>
                <w:numId w:val="3"/>
              </w:numPr>
              <w:spacing w:after="160" w:line="240" w:lineRule="auto"/>
              <w:rPr>
                <w:rFonts w:ascii="Times New Roman" w:hAnsi="Times New Roman" w:cs="Times New Roman"/>
                <w:sz w:val="22"/>
                <w:szCs w:val="22"/>
                <w:lang w:val="id-ID"/>
              </w:rPr>
            </w:pPr>
          </w:p>
        </w:tc>
        <w:tc>
          <w:tcPr>
            <w:tcW w:w="2393" w:type="dxa"/>
            <w:tcBorders>
              <w:top w:val="nil"/>
              <w:left w:val="nil"/>
              <w:bottom w:val="nil"/>
              <w:right w:val="nil"/>
            </w:tcBorders>
          </w:tcPr>
          <w:p w14:paraId="47091DEE"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Tamat SMP/Sederajat</w:t>
            </w:r>
          </w:p>
        </w:tc>
        <w:tc>
          <w:tcPr>
            <w:tcW w:w="487" w:type="dxa"/>
            <w:tcBorders>
              <w:top w:val="nil"/>
              <w:left w:val="nil"/>
              <w:bottom w:val="nil"/>
              <w:right w:val="nil"/>
            </w:tcBorders>
          </w:tcPr>
          <w:p w14:paraId="43CE15C4"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9</w:t>
            </w:r>
          </w:p>
        </w:tc>
        <w:tc>
          <w:tcPr>
            <w:tcW w:w="781" w:type="dxa"/>
            <w:gridSpan w:val="2"/>
            <w:tcBorders>
              <w:top w:val="nil"/>
              <w:left w:val="nil"/>
              <w:bottom w:val="nil"/>
              <w:right w:val="nil"/>
            </w:tcBorders>
          </w:tcPr>
          <w:p w14:paraId="5425E608"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21</w:t>
            </w:r>
          </w:p>
        </w:tc>
      </w:tr>
      <w:tr w:rsidR="001A59E8" w:rsidRPr="004A1D93" w14:paraId="1D5D5C09"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40"/>
        </w:trPr>
        <w:tc>
          <w:tcPr>
            <w:tcW w:w="865" w:type="dxa"/>
            <w:vMerge/>
            <w:tcBorders>
              <w:left w:val="nil"/>
              <w:right w:val="nil"/>
            </w:tcBorders>
          </w:tcPr>
          <w:p w14:paraId="2ABE0D05" w14:textId="77777777" w:rsidR="001A59E8" w:rsidRPr="004A1D93" w:rsidRDefault="001A59E8" w:rsidP="001A59E8">
            <w:pPr>
              <w:pStyle w:val="ListParagraph"/>
              <w:numPr>
                <w:ilvl w:val="0"/>
                <w:numId w:val="3"/>
              </w:numPr>
              <w:spacing w:after="160" w:line="240" w:lineRule="auto"/>
              <w:rPr>
                <w:rFonts w:ascii="Times New Roman" w:hAnsi="Times New Roman" w:cs="Times New Roman"/>
                <w:sz w:val="22"/>
                <w:szCs w:val="22"/>
                <w:lang w:val="id-ID"/>
              </w:rPr>
            </w:pPr>
          </w:p>
        </w:tc>
        <w:tc>
          <w:tcPr>
            <w:tcW w:w="2393" w:type="dxa"/>
            <w:tcBorders>
              <w:top w:val="nil"/>
              <w:left w:val="nil"/>
              <w:bottom w:val="nil"/>
              <w:right w:val="nil"/>
            </w:tcBorders>
          </w:tcPr>
          <w:p w14:paraId="58063642"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Tamat SMA/Sederajat</w:t>
            </w:r>
          </w:p>
        </w:tc>
        <w:tc>
          <w:tcPr>
            <w:tcW w:w="487" w:type="dxa"/>
            <w:tcBorders>
              <w:top w:val="nil"/>
              <w:left w:val="nil"/>
              <w:bottom w:val="nil"/>
              <w:right w:val="nil"/>
            </w:tcBorders>
          </w:tcPr>
          <w:p w14:paraId="015C59B9"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27</w:t>
            </w:r>
          </w:p>
        </w:tc>
        <w:tc>
          <w:tcPr>
            <w:tcW w:w="781" w:type="dxa"/>
            <w:gridSpan w:val="2"/>
            <w:tcBorders>
              <w:top w:val="nil"/>
              <w:left w:val="nil"/>
              <w:bottom w:val="nil"/>
              <w:right w:val="nil"/>
            </w:tcBorders>
          </w:tcPr>
          <w:p w14:paraId="4EEAB638"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63</w:t>
            </w:r>
          </w:p>
        </w:tc>
      </w:tr>
      <w:tr w:rsidR="001A59E8" w:rsidRPr="004A1D93" w14:paraId="18C3022A"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56"/>
        </w:trPr>
        <w:tc>
          <w:tcPr>
            <w:tcW w:w="865" w:type="dxa"/>
            <w:vMerge/>
            <w:tcBorders>
              <w:left w:val="nil"/>
              <w:right w:val="nil"/>
            </w:tcBorders>
          </w:tcPr>
          <w:p w14:paraId="21A09479" w14:textId="77777777" w:rsidR="001A59E8" w:rsidRPr="004A1D93" w:rsidRDefault="001A59E8" w:rsidP="001A59E8">
            <w:pPr>
              <w:pStyle w:val="ListParagraph"/>
              <w:numPr>
                <w:ilvl w:val="0"/>
                <w:numId w:val="3"/>
              </w:numPr>
              <w:spacing w:after="160" w:line="240" w:lineRule="auto"/>
              <w:rPr>
                <w:rFonts w:ascii="Times New Roman" w:hAnsi="Times New Roman" w:cs="Times New Roman"/>
                <w:sz w:val="22"/>
                <w:szCs w:val="22"/>
                <w:lang w:val="id-ID"/>
              </w:rPr>
            </w:pPr>
          </w:p>
        </w:tc>
        <w:tc>
          <w:tcPr>
            <w:tcW w:w="2393" w:type="dxa"/>
            <w:tcBorders>
              <w:top w:val="nil"/>
              <w:left w:val="nil"/>
              <w:bottom w:val="nil"/>
              <w:right w:val="nil"/>
            </w:tcBorders>
          </w:tcPr>
          <w:p w14:paraId="286C9936"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Perguruan Tinggi</w:t>
            </w:r>
          </w:p>
        </w:tc>
        <w:tc>
          <w:tcPr>
            <w:tcW w:w="487" w:type="dxa"/>
            <w:tcBorders>
              <w:top w:val="nil"/>
              <w:left w:val="nil"/>
              <w:bottom w:val="nil"/>
              <w:right w:val="nil"/>
            </w:tcBorders>
          </w:tcPr>
          <w:p w14:paraId="693E6962"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5</w:t>
            </w:r>
          </w:p>
        </w:tc>
        <w:tc>
          <w:tcPr>
            <w:tcW w:w="781" w:type="dxa"/>
            <w:gridSpan w:val="2"/>
            <w:tcBorders>
              <w:top w:val="nil"/>
              <w:left w:val="nil"/>
              <w:bottom w:val="nil"/>
              <w:right w:val="nil"/>
            </w:tcBorders>
          </w:tcPr>
          <w:p w14:paraId="1A5DBA5B"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12</w:t>
            </w:r>
          </w:p>
        </w:tc>
      </w:tr>
      <w:tr w:rsidR="001A59E8" w:rsidRPr="004A1D93" w14:paraId="7B4D39D6"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94"/>
        </w:trPr>
        <w:tc>
          <w:tcPr>
            <w:tcW w:w="865" w:type="dxa"/>
            <w:vMerge/>
            <w:tcBorders>
              <w:left w:val="nil"/>
              <w:right w:val="nil"/>
            </w:tcBorders>
          </w:tcPr>
          <w:p w14:paraId="0C36B537" w14:textId="77777777" w:rsidR="001A59E8" w:rsidRPr="004A1D93" w:rsidRDefault="001A59E8" w:rsidP="001A59E8">
            <w:pPr>
              <w:pStyle w:val="ListParagraph"/>
              <w:numPr>
                <w:ilvl w:val="0"/>
                <w:numId w:val="3"/>
              </w:numPr>
              <w:spacing w:after="160" w:line="240" w:lineRule="auto"/>
              <w:rPr>
                <w:rFonts w:ascii="Times New Roman" w:hAnsi="Times New Roman" w:cs="Times New Roman"/>
                <w:sz w:val="22"/>
                <w:szCs w:val="22"/>
                <w:lang w:val="id-ID"/>
              </w:rPr>
            </w:pPr>
          </w:p>
        </w:tc>
        <w:tc>
          <w:tcPr>
            <w:tcW w:w="2393" w:type="dxa"/>
            <w:tcBorders>
              <w:top w:val="nil"/>
              <w:left w:val="nil"/>
              <w:right w:val="nil"/>
            </w:tcBorders>
          </w:tcPr>
          <w:p w14:paraId="29D2BC0C" w14:textId="77777777" w:rsidR="001A59E8" w:rsidRPr="004A1D93" w:rsidRDefault="001A59E8" w:rsidP="001A59E8">
            <w:pPr>
              <w:spacing w:line="240" w:lineRule="auto"/>
              <w:rPr>
                <w:rFonts w:ascii="Times New Roman" w:hAnsi="Times New Roman" w:cs="Times New Roman"/>
                <w:sz w:val="22"/>
                <w:szCs w:val="22"/>
                <w:lang w:val="id-ID"/>
              </w:rPr>
            </w:pPr>
          </w:p>
        </w:tc>
        <w:tc>
          <w:tcPr>
            <w:tcW w:w="487" w:type="dxa"/>
            <w:tcBorders>
              <w:top w:val="nil"/>
              <w:left w:val="nil"/>
              <w:right w:val="nil"/>
            </w:tcBorders>
          </w:tcPr>
          <w:p w14:paraId="1484F3A0" w14:textId="77777777" w:rsidR="001A59E8" w:rsidRPr="004A1D93" w:rsidRDefault="001A59E8" w:rsidP="001A59E8">
            <w:pPr>
              <w:spacing w:line="240" w:lineRule="auto"/>
              <w:rPr>
                <w:rFonts w:ascii="Times New Roman" w:hAnsi="Times New Roman" w:cs="Times New Roman"/>
                <w:sz w:val="22"/>
                <w:szCs w:val="22"/>
                <w:lang w:val="id-ID"/>
              </w:rPr>
            </w:pPr>
          </w:p>
        </w:tc>
        <w:tc>
          <w:tcPr>
            <w:tcW w:w="781" w:type="dxa"/>
            <w:gridSpan w:val="2"/>
            <w:tcBorders>
              <w:top w:val="nil"/>
              <w:left w:val="nil"/>
              <w:right w:val="nil"/>
            </w:tcBorders>
          </w:tcPr>
          <w:p w14:paraId="4B82FDBE" w14:textId="77777777" w:rsidR="006F3493" w:rsidRPr="004A1D93" w:rsidRDefault="006F3493" w:rsidP="006F3493">
            <w:pPr>
              <w:spacing w:line="240" w:lineRule="auto"/>
              <w:jc w:val="center"/>
              <w:rPr>
                <w:rFonts w:ascii="Times New Roman" w:hAnsi="Times New Roman" w:cs="Times New Roman"/>
                <w:sz w:val="22"/>
                <w:szCs w:val="22"/>
                <w:lang w:val="id-ID"/>
              </w:rPr>
            </w:pPr>
          </w:p>
        </w:tc>
      </w:tr>
      <w:tr w:rsidR="001A59E8" w:rsidRPr="004A1D93" w14:paraId="698BEE67"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122"/>
        </w:trPr>
        <w:tc>
          <w:tcPr>
            <w:tcW w:w="865" w:type="dxa"/>
            <w:vMerge w:val="restart"/>
            <w:tcBorders>
              <w:left w:val="nil"/>
              <w:right w:val="nil"/>
            </w:tcBorders>
          </w:tcPr>
          <w:p w14:paraId="5CB0C273" w14:textId="77777777" w:rsidR="001A59E8" w:rsidRPr="004A1D93" w:rsidRDefault="001A59E8" w:rsidP="001A59E8">
            <w:pPr>
              <w:pStyle w:val="ListParagraph"/>
              <w:spacing w:line="240" w:lineRule="auto"/>
              <w:ind w:left="378"/>
              <w:rPr>
                <w:rFonts w:ascii="Times New Roman" w:hAnsi="Times New Roman" w:cs="Times New Roman"/>
                <w:b/>
                <w:sz w:val="22"/>
                <w:szCs w:val="22"/>
                <w:lang w:val="id-ID"/>
              </w:rPr>
            </w:pPr>
            <w:r w:rsidRPr="004A1D93">
              <w:rPr>
                <w:rFonts w:ascii="Times New Roman" w:hAnsi="Times New Roman" w:cs="Times New Roman"/>
                <w:b/>
                <w:sz w:val="22"/>
                <w:szCs w:val="22"/>
                <w:lang w:val="id-ID"/>
              </w:rPr>
              <w:t>4</w:t>
            </w:r>
            <w:r>
              <w:rPr>
                <w:rFonts w:ascii="Times New Roman" w:hAnsi="Times New Roman" w:cs="Times New Roman"/>
                <w:b/>
                <w:sz w:val="22"/>
                <w:szCs w:val="22"/>
                <w:lang w:val="id-ID"/>
              </w:rPr>
              <w:t xml:space="preserve">. </w:t>
            </w:r>
          </w:p>
        </w:tc>
        <w:tc>
          <w:tcPr>
            <w:tcW w:w="2393" w:type="dxa"/>
            <w:tcBorders>
              <w:left w:val="nil"/>
              <w:bottom w:val="single" w:sz="4" w:space="0" w:color="auto"/>
              <w:right w:val="nil"/>
            </w:tcBorders>
          </w:tcPr>
          <w:p w14:paraId="04208B6D" w14:textId="77777777" w:rsidR="001A59E8" w:rsidRPr="004A1D93" w:rsidRDefault="001A59E8" w:rsidP="001A59E8">
            <w:pPr>
              <w:spacing w:line="240" w:lineRule="auto"/>
              <w:rPr>
                <w:rFonts w:ascii="Times New Roman" w:hAnsi="Times New Roman" w:cs="Times New Roman"/>
                <w:b/>
                <w:sz w:val="22"/>
                <w:szCs w:val="22"/>
                <w:lang w:val="id-ID"/>
              </w:rPr>
            </w:pPr>
            <w:r w:rsidRPr="004A1D93">
              <w:rPr>
                <w:rFonts w:ascii="Times New Roman" w:hAnsi="Times New Roman" w:cs="Times New Roman"/>
                <w:b/>
                <w:sz w:val="22"/>
                <w:szCs w:val="22"/>
                <w:lang w:val="id-ID"/>
              </w:rPr>
              <w:t>Jenis Pekerjaan</w:t>
            </w:r>
          </w:p>
        </w:tc>
        <w:tc>
          <w:tcPr>
            <w:tcW w:w="487" w:type="dxa"/>
            <w:tcBorders>
              <w:left w:val="nil"/>
              <w:bottom w:val="single" w:sz="4" w:space="0" w:color="auto"/>
              <w:right w:val="nil"/>
            </w:tcBorders>
          </w:tcPr>
          <w:p w14:paraId="6F91794F" w14:textId="77777777" w:rsidR="001A59E8" w:rsidRPr="004A1D93" w:rsidRDefault="001A59E8" w:rsidP="001A59E8">
            <w:pPr>
              <w:spacing w:line="240" w:lineRule="auto"/>
              <w:rPr>
                <w:rFonts w:ascii="Times New Roman" w:hAnsi="Times New Roman" w:cs="Times New Roman"/>
                <w:b/>
                <w:sz w:val="22"/>
                <w:szCs w:val="22"/>
                <w:lang w:val="id-ID"/>
              </w:rPr>
            </w:pPr>
          </w:p>
        </w:tc>
        <w:tc>
          <w:tcPr>
            <w:tcW w:w="781" w:type="dxa"/>
            <w:gridSpan w:val="2"/>
            <w:tcBorders>
              <w:left w:val="nil"/>
              <w:bottom w:val="single" w:sz="4" w:space="0" w:color="auto"/>
              <w:right w:val="nil"/>
            </w:tcBorders>
          </w:tcPr>
          <w:p w14:paraId="3AE7CC0D" w14:textId="77777777" w:rsidR="001A59E8" w:rsidRPr="004A1D93" w:rsidRDefault="001A59E8" w:rsidP="001A59E8">
            <w:pPr>
              <w:spacing w:line="240" w:lineRule="auto"/>
              <w:rPr>
                <w:rFonts w:ascii="Times New Roman" w:hAnsi="Times New Roman" w:cs="Times New Roman"/>
                <w:b/>
                <w:sz w:val="22"/>
                <w:szCs w:val="22"/>
                <w:lang w:val="id-ID"/>
              </w:rPr>
            </w:pPr>
          </w:p>
        </w:tc>
      </w:tr>
      <w:tr w:rsidR="001A59E8" w:rsidRPr="004A1D93" w14:paraId="03BA24C4"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65"/>
        </w:trPr>
        <w:tc>
          <w:tcPr>
            <w:tcW w:w="865" w:type="dxa"/>
            <w:vMerge/>
            <w:tcBorders>
              <w:left w:val="nil"/>
              <w:right w:val="nil"/>
            </w:tcBorders>
          </w:tcPr>
          <w:p w14:paraId="3845E3E6" w14:textId="77777777" w:rsidR="001A59E8" w:rsidRPr="004A1D93" w:rsidRDefault="001A59E8" w:rsidP="001A59E8">
            <w:pPr>
              <w:pStyle w:val="ListParagraph"/>
              <w:numPr>
                <w:ilvl w:val="0"/>
                <w:numId w:val="4"/>
              </w:numPr>
              <w:spacing w:after="160" w:line="240" w:lineRule="auto"/>
              <w:rPr>
                <w:rFonts w:ascii="Times New Roman" w:hAnsi="Times New Roman" w:cs="Times New Roman"/>
                <w:sz w:val="22"/>
                <w:szCs w:val="22"/>
                <w:lang w:val="id-ID"/>
              </w:rPr>
            </w:pPr>
          </w:p>
        </w:tc>
        <w:tc>
          <w:tcPr>
            <w:tcW w:w="2393" w:type="dxa"/>
            <w:tcBorders>
              <w:left w:val="nil"/>
              <w:bottom w:val="nil"/>
              <w:right w:val="nil"/>
            </w:tcBorders>
          </w:tcPr>
          <w:p w14:paraId="6C44B968"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Pelajar/mahasiswa</w:t>
            </w:r>
          </w:p>
        </w:tc>
        <w:tc>
          <w:tcPr>
            <w:tcW w:w="487" w:type="dxa"/>
            <w:tcBorders>
              <w:left w:val="nil"/>
              <w:bottom w:val="nil"/>
              <w:right w:val="nil"/>
            </w:tcBorders>
          </w:tcPr>
          <w:p w14:paraId="2389B63B"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1</w:t>
            </w:r>
          </w:p>
        </w:tc>
        <w:tc>
          <w:tcPr>
            <w:tcW w:w="781" w:type="dxa"/>
            <w:gridSpan w:val="2"/>
            <w:tcBorders>
              <w:left w:val="nil"/>
              <w:bottom w:val="nil"/>
              <w:right w:val="nil"/>
            </w:tcBorders>
          </w:tcPr>
          <w:p w14:paraId="7520BB30"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2</w:t>
            </w:r>
          </w:p>
        </w:tc>
      </w:tr>
      <w:tr w:rsidR="001A59E8" w:rsidRPr="004A1D93" w14:paraId="6F598B5E"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85"/>
        </w:trPr>
        <w:tc>
          <w:tcPr>
            <w:tcW w:w="865" w:type="dxa"/>
            <w:vMerge/>
            <w:tcBorders>
              <w:left w:val="nil"/>
              <w:right w:val="nil"/>
            </w:tcBorders>
          </w:tcPr>
          <w:p w14:paraId="17211E4A" w14:textId="77777777" w:rsidR="001A59E8" w:rsidRPr="004A1D93" w:rsidRDefault="001A59E8" w:rsidP="001A59E8">
            <w:pPr>
              <w:pStyle w:val="ListParagraph"/>
              <w:numPr>
                <w:ilvl w:val="0"/>
                <w:numId w:val="4"/>
              </w:numPr>
              <w:spacing w:after="160" w:line="240" w:lineRule="auto"/>
              <w:rPr>
                <w:rFonts w:ascii="Times New Roman" w:hAnsi="Times New Roman" w:cs="Times New Roman"/>
                <w:sz w:val="22"/>
                <w:szCs w:val="22"/>
                <w:lang w:val="id-ID"/>
              </w:rPr>
            </w:pPr>
          </w:p>
        </w:tc>
        <w:tc>
          <w:tcPr>
            <w:tcW w:w="2393" w:type="dxa"/>
            <w:tcBorders>
              <w:top w:val="nil"/>
              <w:left w:val="nil"/>
              <w:bottom w:val="nil"/>
              <w:right w:val="nil"/>
            </w:tcBorders>
          </w:tcPr>
          <w:p w14:paraId="6C93C15D"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Wiraswasta</w:t>
            </w:r>
          </w:p>
        </w:tc>
        <w:tc>
          <w:tcPr>
            <w:tcW w:w="487" w:type="dxa"/>
            <w:tcBorders>
              <w:top w:val="nil"/>
              <w:left w:val="nil"/>
              <w:bottom w:val="nil"/>
              <w:right w:val="nil"/>
            </w:tcBorders>
          </w:tcPr>
          <w:p w14:paraId="7B6E0DBC"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14</w:t>
            </w:r>
          </w:p>
        </w:tc>
        <w:tc>
          <w:tcPr>
            <w:tcW w:w="781" w:type="dxa"/>
            <w:gridSpan w:val="2"/>
            <w:tcBorders>
              <w:top w:val="nil"/>
              <w:left w:val="nil"/>
              <w:bottom w:val="nil"/>
              <w:right w:val="nil"/>
            </w:tcBorders>
          </w:tcPr>
          <w:p w14:paraId="4811D65D"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33</w:t>
            </w:r>
          </w:p>
        </w:tc>
      </w:tr>
      <w:tr w:rsidR="001A59E8" w:rsidRPr="004A1D93" w14:paraId="25911574"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85"/>
        </w:trPr>
        <w:tc>
          <w:tcPr>
            <w:tcW w:w="865" w:type="dxa"/>
            <w:vMerge/>
            <w:tcBorders>
              <w:left w:val="nil"/>
              <w:right w:val="nil"/>
            </w:tcBorders>
          </w:tcPr>
          <w:p w14:paraId="59449054" w14:textId="77777777" w:rsidR="001A59E8" w:rsidRPr="004A1D93" w:rsidRDefault="001A59E8" w:rsidP="001A59E8">
            <w:pPr>
              <w:pStyle w:val="ListParagraph"/>
              <w:numPr>
                <w:ilvl w:val="0"/>
                <w:numId w:val="4"/>
              </w:numPr>
              <w:spacing w:after="160" w:line="240" w:lineRule="auto"/>
              <w:rPr>
                <w:rFonts w:ascii="Times New Roman" w:hAnsi="Times New Roman" w:cs="Times New Roman"/>
                <w:sz w:val="22"/>
                <w:szCs w:val="22"/>
                <w:lang w:val="id-ID"/>
              </w:rPr>
            </w:pPr>
          </w:p>
        </w:tc>
        <w:tc>
          <w:tcPr>
            <w:tcW w:w="2393" w:type="dxa"/>
            <w:tcBorders>
              <w:top w:val="nil"/>
              <w:left w:val="nil"/>
              <w:bottom w:val="nil"/>
              <w:right w:val="nil"/>
            </w:tcBorders>
          </w:tcPr>
          <w:p w14:paraId="3661D808"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 xml:space="preserve">Swasta </w:t>
            </w:r>
          </w:p>
        </w:tc>
        <w:tc>
          <w:tcPr>
            <w:tcW w:w="487" w:type="dxa"/>
            <w:tcBorders>
              <w:top w:val="nil"/>
              <w:left w:val="nil"/>
              <w:bottom w:val="nil"/>
              <w:right w:val="nil"/>
            </w:tcBorders>
          </w:tcPr>
          <w:p w14:paraId="62A98BDD"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26</w:t>
            </w:r>
          </w:p>
        </w:tc>
        <w:tc>
          <w:tcPr>
            <w:tcW w:w="781" w:type="dxa"/>
            <w:gridSpan w:val="2"/>
            <w:tcBorders>
              <w:top w:val="nil"/>
              <w:left w:val="nil"/>
              <w:bottom w:val="nil"/>
              <w:right w:val="nil"/>
            </w:tcBorders>
          </w:tcPr>
          <w:p w14:paraId="1D6778C6"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60</w:t>
            </w:r>
          </w:p>
        </w:tc>
      </w:tr>
      <w:tr w:rsidR="001A59E8" w:rsidRPr="004A1D93" w14:paraId="13202DC6"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72"/>
        </w:trPr>
        <w:tc>
          <w:tcPr>
            <w:tcW w:w="865" w:type="dxa"/>
            <w:vMerge/>
            <w:tcBorders>
              <w:left w:val="nil"/>
              <w:right w:val="nil"/>
            </w:tcBorders>
          </w:tcPr>
          <w:p w14:paraId="49F0CE98" w14:textId="77777777" w:rsidR="001A59E8" w:rsidRPr="004A1D93" w:rsidRDefault="001A59E8" w:rsidP="001A59E8">
            <w:pPr>
              <w:pStyle w:val="ListParagraph"/>
              <w:numPr>
                <w:ilvl w:val="0"/>
                <w:numId w:val="4"/>
              </w:numPr>
              <w:spacing w:after="160" w:line="240" w:lineRule="auto"/>
              <w:rPr>
                <w:rFonts w:ascii="Times New Roman" w:hAnsi="Times New Roman" w:cs="Times New Roman"/>
                <w:sz w:val="22"/>
                <w:szCs w:val="22"/>
                <w:lang w:val="id-ID"/>
              </w:rPr>
            </w:pPr>
          </w:p>
        </w:tc>
        <w:tc>
          <w:tcPr>
            <w:tcW w:w="2393" w:type="dxa"/>
            <w:tcBorders>
              <w:top w:val="nil"/>
              <w:left w:val="nil"/>
              <w:bottom w:val="nil"/>
              <w:right w:val="nil"/>
            </w:tcBorders>
          </w:tcPr>
          <w:p w14:paraId="363273B0"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Buruh</w:t>
            </w:r>
          </w:p>
        </w:tc>
        <w:tc>
          <w:tcPr>
            <w:tcW w:w="487" w:type="dxa"/>
            <w:tcBorders>
              <w:top w:val="nil"/>
              <w:left w:val="nil"/>
              <w:bottom w:val="nil"/>
              <w:right w:val="nil"/>
            </w:tcBorders>
          </w:tcPr>
          <w:p w14:paraId="488CF1F1"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1</w:t>
            </w:r>
          </w:p>
        </w:tc>
        <w:tc>
          <w:tcPr>
            <w:tcW w:w="781" w:type="dxa"/>
            <w:gridSpan w:val="2"/>
            <w:tcBorders>
              <w:top w:val="nil"/>
              <w:left w:val="nil"/>
              <w:bottom w:val="nil"/>
              <w:right w:val="nil"/>
            </w:tcBorders>
          </w:tcPr>
          <w:p w14:paraId="622A7D92"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2</w:t>
            </w:r>
          </w:p>
        </w:tc>
      </w:tr>
      <w:tr w:rsidR="001A59E8" w:rsidRPr="004A1D93" w14:paraId="051EE7F6"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75"/>
        </w:trPr>
        <w:tc>
          <w:tcPr>
            <w:tcW w:w="865" w:type="dxa"/>
            <w:vMerge/>
            <w:tcBorders>
              <w:left w:val="nil"/>
              <w:right w:val="nil"/>
            </w:tcBorders>
          </w:tcPr>
          <w:p w14:paraId="5488AF57" w14:textId="77777777" w:rsidR="001A59E8" w:rsidRPr="004A1D93" w:rsidRDefault="001A59E8" w:rsidP="001A59E8">
            <w:pPr>
              <w:pStyle w:val="ListParagraph"/>
              <w:numPr>
                <w:ilvl w:val="0"/>
                <w:numId w:val="4"/>
              </w:numPr>
              <w:spacing w:after="160" w:line="240" w:lineRule="auto"/>
              <w:rPr>
                <w:rFonts w:ascii="Times New Roman" w:hAnsi="Times New Roman" w:cs="Times New Roman"/>
                <w:sz w:val="22"/>
                <w:szCs w:val="22"/>
                <w:lang w:val="id-ID"/>
              </w:rPr>
            </w:pPr>
          </w:p>
        </w:tc>
        <w:tc>
          <w:tcPr>
            <w:tcW w:w="2393" w:type="dxa"/>
            <w:tcBorders>
              <w:top w:val="nil"/>
              <w:left w:val="nil"/>
              <w:bottom w:val="nil"/>
              <w:right w:val="nil"/>
            </w:tcBorders>
          </w:tcPr>
          <w:p w14:paraId="1ABB6F1B"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Lain-lain</w:t>
            </w:r>
          </w:p>
        </w:tc>
        <w:tc>
          <w:tcPr>
            <w:tcW w:w="487" w:type="dxa"/>
            <w:tcBorders>
              <w:top w:val="nil"/>
              <w:left w:val="nil"/>
              <w:bottom w:val="nil"/>
              <w:right w:val="nil"/>
            </w:tcBorders>
          </w:tcPr>
          <w:p w14:paraId="23A211C3"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1</w:t>
            </w:r>
          </w:p>
        </w:tc>
        <w:tc>
          <w:tcPr>
            <w:tcW w:w="781" w:type="dxa"/>
            <w:gridSpan w:val="2"/>
            <w:tcBorders>
              <w:top w:val="nil"/>
              <w:left w:val="nil"/>
              <w:bottom w:val="nil"/>
              <w:right w:val="nil"/>
            </w:tcBorders>
          </w:tcPr>
          <w:p w14:paraId="1B902D19"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2</w:t>
            </w:r>
          </w:p>
        </w:tc>
      </w:tr>
      <w:tr w:rsidR="004869FE" w:rsidRPr="004A1D93" w14:paraId="043AB7B7"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3681" w:type="dxa"/>
          <w:trHeight w:val="413"/>
        </w:trPr>
        <w:tc>
          <w:tcPr>
            <w:tcW w:w="865" w:type="dxa"/>
            <w:vMerge/>
            <w:tcBorders>
              <w:left w:val="nil"/>
              <w:right w:val="nil"/>
            </w:tcBorders>
          </w:tcPr>
          <w:p w14:paraId="0DB56D9C" w14:textId="77777777" w:rsidR="004869FE" w:rsidRPr="004A1D93" w:rsidRDefault="004869FE" w:rsidP="001A59E8">
            <w:pPr>
              <w:pStyle w:val="ListParagraph"/>
              <w:numPr>
                <w:ilvl w:val="0"/>
                <w:numId w:val="4"/>
              </w:numPr>
              <w:spacing w:after="160" w:line="240" w:lineRule="auto"/>
              <w:rPr>
                <w:rFonts w:ascii="Times New Roman" w:hAnsi="Times New Roman" w:cs="Times New Roman"/>
                <w:sz w:val="22"/>
                <w:szCs w:val="22"/>
                <w:lang w:val="id-ID"/>
              </w:rPr>
            </w:pPr>
          </w:p>
        </w:tc>
      </w:tr>
      <w:tr w:rsidR="001A59E8" w:rsidRPr="004A1D93" w14:paraId="14FD02FF"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122"/>
        </w:trPr>
        <w:tc>
          <w:tcPr>
            <w:tcW w:w="865" w:type="dxa"/>
            <w:vMerge w:val="restart"/>
            <w:tcBorders>
              <w:left w:val="nil"/>
              <w:right w:val="nil"/>
            </w:tcBorders>
          </w:tcPr>
          <w:p w14:paraId="5BA6AA3D" w14:textId="77777777" w:rsidR="001A59E8" w:rsidRPr="004A1D93" w:rsidRDefault="001A59E8" w:rsidP="001A59E8">
            <w:pPr>
              <w:pStyle w:val="ListParagraph"/>
              <w:spacing w:line="240" w:lineRule="auto"/>
              <w:ind w:left="502" w:hanging="124"/>
              <w:rPr>
                <w:rFonts w:ascii="Times New Roman" w:hAnsi="Times New Roman" w:cs="Times New Roman"/>
                <w:b/>
                <w:sz w:val="22"/>
                <w:szCs w:val="22"/>
                <w:lang w:val="id-ID"/>
              </w:rPr>
            </w:pPr>
            <w:r w:rsidRPr="004A1D93">
              <w:rPr>
                <w:rFonts w:ascii="Times New Roman" w:hAnsi="Times New Roman" w:cs="Times New Roman"/>
                <w:b/>
                <w:sz w:val="22"/>
                <w:szCs w:val="22"/>
                <w:lang w:val="id-ID"/>
              </w:rPr>
              <w:t>5</w:t>
            </w:r>
            <w:r>
              <w:rPr>
                <w:rFonts w:ascii="Times New Roman" w:hAnsi="Times New Roman" w:cs="Times New Roman"/>
                <w:b/>
                <w:sz w:val="22"/>
                <w:szCs w:val="22"/>
                <w:lang w:val="id-ID"/>
              </w:rPr>
              <w:t xml:space="preserve">. </w:t>
            </w:r>
          </w:p>
        </w:tc>
        <w:tc>
          <w:tcPr>
            <w:tcW w:w="2393" w:type="dxa"/>
            <w:tcBorders>
              <w:left w:val="nil"/>
              <w:bottom w:val="single" w:sz="4" w:space="0" w:color="auto"/>
              <w:right w:val="nil"/>
            </w:tcBorders>
          </w:tcPr>
          <w:p w14:paraId="23DDE04C" w14:textId="77777777" w:rsidR="001A59E8" w:rsidRPr="004A1D93" w:rsidRDefault="001A59E8" w:rsidP="001A59E8">
            <w:pPr>
              <w:spacing w:line="240" w:lineRule="auto"/>
              <w:rPr>
                <w:rFonts w:ascii="Times New Roman" w:hAnsi="Times New Roman" w:cs="Times New Roman"/>
                <w:b/>
                <w:sz w:val="22"/>
                <w:szCs w:val="22"/>
                <w:lang w:val="id-ID"/>
              </w:rPr>
            </w:pPr>
            <w:r w:rsidRPr="004A1D93">
              <w:rPr>
                <w:rFonts w:ascii="Times New Roman" w:hAnsi="Times New Roman" w:cs="Times New Roman"/>
                <w:b/>
                <w:sz w:val="22"/>
                <w:szCs w:val="22"/>
                <w:lang w:val="id-ID"/>
              </w:rPr>
              <w:t>Penghasilan Perbulan</w:t>
            </w:r>
          </w:p>
        </w:tc>
        <w:tc>
          <w:tcPr>
            <w:tcW w:w="487" w:type="dxa"/>
            <w:tcBorders>
              <w:left w:val="nil"/>
              <w:bottom w:val="single" w:sz="4" w:space="0" w:color="auto"/>
              <w:right w:val="nil"/>
            </w:tcBorders>
          </w:tcPr>
          <w:p w14:paraId="11F279EF" w14:textId="77777777" w:rsidR="001A59E8" w:rsidRPr="004A1D93" w:rsidRDefault="001A59E8" w:rsidP="001A59E8">
            <w:pPr>
              <w:spacing w:line="240" w:lineRule="auto"/>
              <w:rPr>
                <w:rFonts w:ascii="Times New Roman" w:hAnsi="Times New Roman" w:cs="Times New Roman"/>
                <w:b/>
                <w:sz w:val="22"/>
                <w:szCs w:val="22"/>
                <w:lang w:val="id-ID"/>
              </w:rPr>
            </w:pPr>
          </w:p>
        </w:tc>
        <w:tc>
          <w:tcPr>
            <w:tcW w:w="781" w:type="dxa"/>
            <w:gridSpan w:val="2"/>
            <w:tcBorders>
              <w:left w:val="nil"/>
              <w:bottom w:val="single" w:sz="4" w:space="0" w:color="auto"/>
              <w:right w:val="nil"/>
            </w:tcBorders>
          </w:tcPr>
          <w:p w14:paraId="1E3C93C1" w14:textId="77777777" w:rsidR="001A59E8" w:rsidRPr="004A1D93" w:rsidRDefault="001A59E8" w:rsidP="001A59E8">
            <w:pPr>
              <w:spacing w:line="240" w:lineRule="auto"/>
              <w:rPr>
                <w:rFonts w:ascii="Times New Roman" w:hAnsi="Times New Roman" w:cs="Times New Roman"/>
                <w:b/>
                <w:sz w:val="22"/>
                <w:szCs w:val="22"/>
                <w:lang w:val="id-ID"/>
              </w:rPr>
            </w:pPr>
          </w:p>
        </w:tc>
      </w:tr>
      <w:tr w:rsidR="001A59E8" w:rsidRPr="004A1D93" w14:paraId="5AE7674A"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160"/>
        </w:trPr>
        <w:tc>
          <w:tcPr>
            <w:tcW w:w="865" w:type="dxa"/>
            <w:vMerge/>
            <w:tcBorders>
              <w:left w:val="nil"/>
              <w:right w:val="nil"/>
            </w:tcBorders>
          </w:tcPr>
          <w:p w14:paraId="4968A6BC" w14:textId="77777777" w:rsidR="001A59E8" w:rsidRPr="004A1D93" w:rsidRDefault="001A59E8" w:rsidP="001A59E8">
            <w:pPr>
              <w:pStyle w:val="ListParagraph"/>
              <w:numPr>
                <w:ilvl w:val="0"/>
                <w:numId w:val="5"/>
              </w:numPr>
              <w:spacing w:after="160" w:line="240" w:lineRule="auto"/>
              <w:rPr>
                <w:rFonts w:ascii="Times New Roman" w:hAnsi="Times New Roman" w:cs="Times New Roman"/>
                <w:sz w:val="22"/>
                <w:szCs w:val="22"/>
                <w:lang w:val="id-ID"/>
              </w:rPr>
            </w:pPr>
          </w:p>
        </w:tc>
        <w:tc>
          <w:tcPr>
            <w:tcW w:w="2393" w:type="dxa"/>
            <w:tcBorders>
              <w:left w:val="nil"/>
              <w:bottom w:val="nil"/>
              <w:right w:val="nil"/>
            </w:tcBorders>
          </w:tcPr>
          <w:p w14:paraId="4ED159AE"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&lt; Rp 3</w:t>
            </w:r>
            <w:r>
              <w:rPr>
                <w:rFonts w:ascii="Times New Roman" w:hAnsi="Times New Roman" w:cs="Times New Roman"/>
                <w:sz w:val="22"/>
                <w:szCs w:val="22"/>
                <w:lang w:val="id-ID"/>
              </w:rPr>
              <w:t xml:space="preserve">. </w:t>
            </w:r>
            <w:r w:rsidRPr="004A1D93">
              <w:rPr>
                <w:rFonts w:ascii="Times New Roman" w:hAnsi="Times New Roman" w:cs="Times New Roman"/>
                <w:sz w:val="22"/>
                <w:szCs w:val="22"/>
                <w:lang w:val="id-ID"/>
              </w:rPr>
              <w:t>583</w:t>
            </w:r>
            <w:r>
              <w:rPr>
                <w:rFonts w:ascii="Times New Roman" w:hAnsi="Times New Roman" w:cs="Times New Roman"/>
                <w:sz w:val="22"/>
                <w:szCs w:val="22"/>
                <w:lang w:val="id-ID"/>
              </w:rPr>
              <w:t xml:space="preserve">. </w:t>
            </w:r>
            <w:r w:rsidRPr="004A1D93">
              <w:rPr>
                <w:rFonts w:ascii="Times New Roman" w:hAnsi="Times New Roman" w:cs="Times New Roman"/>
                <w:sz w:val="22"/>
                <w:szCs w:val="22"/>
                <w:lang w:val="id-ID"/>
              </w:rPr>
              <w:t>321</w:t>
            </w:r>
          </w:p>
        </w:tc>
        <w:tc>
          <w:tcPr>
            <w:tcW w:w="487" w:type="dxa"/>
            <w:tcBorders>
              <w:left w:val="nil"/>
              <w:bottom w:val="nil"/>
              <w:right w:val="nil"/>
            </w:tcBorders>
          </w:tcPr>
          <w:p w14:paraId="506A4AD1"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24</w:t>
            </w:r>
          </w:p>
        </w:tc>
        <w:tc>
          <w:tcPr>
            <w:tcW w:w="781" w:type="dxa"/>
            <w:gridSpan w:val="2"/>
            <w:tcBorders>
              <w:left w:val="nil"/>
              <w:bottom w:val="nil"/>
              <w:right w:val="nil"/>
            </w:tcBorders>
          </w:tcPr>
          <w:p w14:paraId="18C50F44"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56</w:t>
            </w:r>
          </w:p>
        </w:tc>
      </w:tr>
      <w:tr w:rsidR="001A59E8" w:rsidRPr="004A1D93" w14:paraId="26B3A37A" w14:textId="77777777" w:rsidTr="001A5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72"/>
        </w:trPr>
        <w:tc>
          <w:tcPr>
            <w:tcW w:w="865" w:type="dxa"/>
            <w:vMerge/>
            <w:tcBorders>
              <w:left w:val="nil"/>
              <w:right w:val="nil"/>
            </w:tcBorders>
          </w:tcPr>
          <w:p w14:paraId="7A725593" w14:textId="77777777" w:rsidR="001A59E8" w:rsidRPr="004A1D93" w:rsidRDefault="001A59E8" w:rsidP="001A59E8">
            <w:pPr>
              <w:pStyle w:val="ListParagraph"/>
              <w:numPr>
                <w:ilvl w:val="0"/>
                <w:numId w:val="5"/>
              </w:numPr>
              <w:spacing w:after="160" w:line="240" w:lineRule="auto"/>
              <w:rPr>
                <w:rFonts w:ascii="Times New Roman" w:hAnsi="Times New Roman" w:cs="Times New Roman"/>
                <w:sz w:val="22"/>
                <w:szCs w:val="22"/>
                <w:lang w:val="id-ID"/>
              </w:rPr>
            </w:pPr>
          </w:p>
        </w:tc>
        <w:tc>
          <w:tcPr>
            <w:tcW w:w="2393" w:type="dxa"/>
            <w:tcBorders>
              <w:top w:val="nil"/>
              <w:left w:val="nil"/>
              <w:bottom w:val="nil"/>
              <w:right w:val="nil"/>
            </w:tcBorders>
          </w:tcPr>
          <w:p w14:paraId="0F49E47D"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&gt; Rp 3</w:t>
            </w:r>
            <w:r>
              <w:rPr>
                <w:rFonts w:ascii="Times New Roman" w:hAnsi="Times New Roman" w:cs="Times New Roman"/>
                <w:sz w:val="22"/>
                <w:szCs w:val="22"/>
                <w:lang w:val="id-ID"/>
              </w:rPr>
              <w:t xml:space="preserve">. </w:t>
            </w:r>
            <w:r w:rsidRPr="004A1D93">
              <w:rPr>
                <w:rFonts w:ascii="Times New Roman" w:hAnsi="Times New Roman" w:cs="Times New Roman"/>
                <w:sz w:val="22"/>
                <w:szCs w:val="22"/>
                <w:lang w:val="id-ID"/>
              </w:rPr>
              <w:t>583</w:t>
            </w:r>
            <w:r>
              <w:rPr>
                <w:rFonts w:ascii="Times New Roman" w:hAnsi="Times New Roman" w:cs="Times New Roman"/>
                <w:sz w:val="22"/>
                <w:szCs w:val="22"/>
                <w:lang w:val="id-ID"/>
              </w:rPr>
              <w:t xml:space="preserve">. </w:t>
            </w:r>
            <w:r w:rsidRPr="004A1D93">
              <w:rPr>
                <w:rFonts w:ascii="Times New Roman" w:hAnsi="Times New Roman" w:cs="Times New Roman"/>
                <w:sz w:val="22"/>
                <w:szCs w:val="22"/>
                <w:lang w:val="id-ID"/>
              </w:rPr>
              <w:t>321</w:t>
            </w:r>
          </w:p>
        </w:tc>
        <w:tc>
          <w:tcPr>
            <w:tcW w:w="487" w:type="dxa"/>
            <w:tcBorders>
              <w:top w:val="nil"/>
              <w:left w:val="nil"/>
              <w:bottom w:val="nil"/>
              <w:right w:val="nil"/>
            </w:tcBorders>
          </w:tcPr>
          <w:p w14:paraId="20CF3B18" w14:textId="77777777" w:rsidR="001A59E8" w:rsidRPr="004A1D93" w:rsidRDefault="001A59E8" w:rsidP="001A59E8">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19</w:t>
            </w:r>
          </w:p>
        </w:tc>
        <w:tc>
          <w:tcPr>
            <w:tcW w:w="781" w:type="dxa"/>
            <w:gridSpan w:val="2"/>
            <w:tcBorders>
              <w:top w:val="nil"/>
              <w:left w:val="nil"/>
              <w:bottom w:val="nil"/>
              <w:right w:val="nil"/>
            </w:tcBorders>
          </w:tcPr>
          <w:p w14:paraId="491ADD96" w14:textId="77777777" w:rsidR="001A59E8" w:rsidRPr="004A1D93" w:rsidRDefault="001A59E8" w:rsidP="001A59E8">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44</w:t>
            </w:r>
          </w:p>
        </w:tc>
      </w:tr>
      <w:tr w:rsidR="001A59E8" w:rsidRPr="004A1D93" w14:paraId="4EB67706" w14:textId="77777777" w:rsidTr="0048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230"/>
        </w:trPr>
        <w:tc>
          <w:tcPr>
            <w:tcW w:w="865" w:type="dxa"/>
            <w:vMerge/>
            <w:tcBorders>
              <w:left w:val="nil"/>
              <w:bottom w:val="single" w:sz="4" w:space="0" w:color="auto"/>
              <w:right w:val="nil"/>
            </w:tcBorders>
          </w:tcPr>
          <w:p w14:paraId="54934CF2" w14:textId="77777777" w:rsidR="001A59E8" w:rsidRPr="004A1D93" w:rsidRDefault="001A59E8" w:rsidP="001A59E8">
            <w:pPr>
              <w:pStyle w:val="ListParagraph"/>
              <w:numPr>
                <w:ilvl w:val="0"/>
                <w:numId w:val="5"/>
              </w:numPr>
              <w:spacing w:after="160" w:line="240" w:lineRule="auto"/>
              <w:rPr>
                <w:rFonts w:ascii="Times New Roman" w:hAnsi="Times New Roman" w:cs="Times New Roman"/>
                <w:sz w:val="22"/>
                <w:szCs w:val="22"/>
                <w:lang w:val="id-ID"/>
              </w:rPr>
            </w:pPr>
          </w:p>
        </w:tc>
        <w:tc>
          <w:tcPr>
            <w:tcW w:w="2393" w:type="dxa"/>
            <w:tcBorders>
              <w:top w:val="nil"/>
              <w:left w:val="nil"/>
              <w:bottom w:val="single" w:sz="4" w:space="0" w:color="auto"/>
              <w:right w:val="nil"/>
            </w:tcBorders>
          </w:tcPr>
          <w:p w14:paraId="31FBC0A6" w14:textId="77777777" w:rsidR="001A59E8" w:rsidRPr="005E1AFA" w:rsidRDefault="001A59E8" w:rsidP="004869FE">
            <w:pPr>
              <w:spacing w:line="240" w:lineRule="auto"/>
              <w:rPr>
                <w:rFonts w:ascii="Times New Roman" w:hAnsi="Times New Roman" w:cs="Times New Roman"/>
                <w:sz w:val="22"/>
                <w:szCs w:val="22"/>
                <w:highlight w:val="yellow"/>
                <w:lang w:val="id-ID"/>
              </w:rPr>
            </w:pPr>
          </w:p>
        </w:tc>
        <w:tc>
          <w:tcPr>
            <w:tcW w:w="487" w:type="dxa"/>
            <w:tcBorders>
              <w:top w:val="nil"/>
              <w:left w:val="nil"/>
              <w:bottom w:val="single" w:sz="4" w:space="0" w:color="auto"/>
              <w:right w:val="nil"/>
            </w:tcBorders>
          </w:tcPr>
          <w:p w14:paraId="221A66E4" w14:textId="77777777" w:rsidR="001A59E8" w:rsidRPr="005E1AFA" w:rsidRDefault="001A59E8" w:rsidP="001A59E8">
            <w:pPr>
              <w:spacing w:line="240" w:lineRule="auto"/>
              <w:rPr>
                <w:rFonts w:ascii="Times New Roman" w:hAnsi="Times New Roman" w:cs="Times New Roman"/>
                <w:sz w:val="22"/>
                <w:szCs w:val="22"/>
                <w:highlight w:val="yellow"/>
                <w:lang w:val="id-ID"/>
              </w:rPr>
            </w:pPr>
          </w:p>
        </w:tc>
        <w:tc>
          <w:tcPr>
            <w:tcW w:w="781" w:type="dxa"/>
            <w:gridSpan w:val="2"/>
            <w:tcBorders>
              <w:top w:val="nil"/>
              <w:left w:val="nil"/>
              <w:right w:val="nil"/>
            </w:tcBorders>
          </w:tcPr>
          <w:p w14:paraId="69E9F059" w14:textId="77777777" w:rsidR="001A59E8" w:rsidRPr="005E1AFA" w:rsidRDefault="001A59E8" w:rsidP="001A59E8">
            <w:pPr>
              <w:spacing w:line="240" w:lineRule="auto"/>
              <w:jc w:val="center"/>
              <w:rPr>
                <w:rFonts w:ascii="Times New Roman" w:hAnsi="Times New Roman" w:cs="Times New Roman"/>
                <w:sz w:val="22"/>
                <w:szCs w:val="22"/>
                <w:highlight w:val="yellow"/>
                <w:lang w:val="id-ID"/>
              </w:rPr>
            </w:pPr>
          </w:p>
        </w:tc>
      </w:tr>
      <w:tr w:rsidR="007164EB" w:rsidRPr="004A1D93" w14:paraId="1D0F0A4E" w14:textId="77777777" w:rsidTr="0071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288" w:type="dxa"/>
          <w:trHeight w:val="215"/>
        </w:trPr>
        <w:tc>
          <w:tcPr>
            <w:tcW w:w="865" w:type="dxa"/>
            <w:vMerge w:val="restart"/>
            <w:tcBorders>
              <w:top w:val="single" w:sz="4" w:space="0" w:color="auto"/>
              <w:left w:val="nil"/>
              <w:bottom w:val="single" w:sz="4" w:space="0" w:color="auto"/>
              <w:right w:val="nil"/>
            </w:tcBorders>
          </w:tcPr>
          <w:p w14:paraId="49010236" w14:textId="77777777" w:rsidR="007164EB" w:rsidRPr="004A1D93" w:rsidRDefault="007164EB" w:rsidP="0062238D">
            <w:pPr>
              <w:pStyle w:val="ListParagraph"/>
              <w:spacing w:line="240" w:lineRule="auto"/>
              <w:ind w:hanging="342"/>
              <w:rPr>
                <w:rFonts w:ascii="Times New Roman" w:hAnsi="Times New Roman" w:cs="Times New Roman"/>
                <w:b/>
                <w:sz w:val="22"/>
                <w:szCs w:val="22"/>
                <w:lang w:val="id-ID"/>
              </w:rPr>
            </w:pPr>
            <w:r w:rsidRPr="004A1D93">
              <w:rPr>
                <w:rFonts w:ascii="Times New Roman" w:hAnsi="Times New Roman" w:cs="Times New Roman"/>
                <w:b/>
                <w:sz w:val="22"/>
                <w:szCs w:val="22"/>
                <w:lang w:val="id-ID"/>
              </w:rPr>
              <w:t>6</w:t>
            </w:r>
            <w:r>
              <w:rPr>
                <w:rFonts w:ascii="Times New Roman" w:hAnsi="Times New Roman" w:cs="Times New Roman"/>
                <w:b/>
                <w:sz w:val="22"/>
                <w:szCs w:val="22"/>
                <w:lang w:val="id-ID"/>
              </w:rPr>
              <w:t xml:space="preserve">. </w:t>
            </w:r>
          </w:p>
        </w:tc>
        <w:tc>
          <w:tcPr>
            <w:tcW w:w="2393" w:type="dxa"/>
            <w:tcBorders>
              <w:top w:val="single" w:sz="4" w:space="0" w:color="auto"/>
              <w:left w:val="nil"/>
              <w:bottom w:val="nil"/>
              <w:right w:val="nil"/>
            </w:tcBorders>
          </w:tcPr>
          <w:p w14:paraId="46BEB413" w14:textId="77777777" w:rsidR="007164EB" w:rsidRPr="004A1D93" w:rsidRDefault="007164EB" w:rsidP="007164EB">
            <w:pPr>
              <w:spacing w:line="240" w:lineRule="auto"/>
              <w:rPr>
                <w:rFonts w:ascii="Times New Roman" w:hAnsi="Times New Roman" w:cs="Times New Roman"/>
                <w:b/>
                <w:sz w:val="22"/>
                <w:szCs w:val="22"/>
                <w:lang w:val="id-ID"/>
              </w:rPr>
            </w:pPr>
            <w:r>
              <w:rPr>
                <w:rFonts w:ascii="Times New Roman" w:hAnsi="Times New Roman" w:cs="Times New Roman"/>
                <w:b/>
                <w:sz w:val="22"/>
                <w:szCs w:val="22"/>
                <w:lang w:val="id-ID"/>
              </w:rPr>
              <w:t xml:space="preserve">Pernah Melakukan </w:t>
            </w:r>
            <w:r w:rsidRPr="004A1D93">
              <w:rPr>
                <w:rFonts w:ascii="Times New Roman" w:hAnsi="Times New Roman" w:cs="Times New Roman"/>
                <w:b/>
                <w:sz w:val="22"/>
                <w:szCs w:val="22"/>
                <w:lang w:val="id-ID"/>
              </w:rPr>
              <w:t>pemeriksaan VCT</w:t>
            </w:r>
          </w:p>
        </w:tc>
      </w:tr>
      <w:tr w:rsidR="001A59E8" w:rsidRPr="004A1D93" w14:paraId="19E1E82E" w14:textId="77777777" w:rsidTr="0071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865" w:type="dxa"/>
            <w:vMerge/>
            <w:tcBorders>
              <w:top w:val="nil"/>
              <w:left w:val="nil"/>
              <w:bottom w:val="single" w:sz="4" w:space="0" w:color="auto"/>
              <w:right w:val="nil"/>
            </w:tcBorders>
          </w:tcPr>
          <w:p w14:paraId="650B1E29" w14:textId="77777777" w:rsidR="001A59E8" w:rsidRPr="004A1D93" w:rsidRDefault="001A59E8" w:rsidP="0062238D">
            <w:pPr>
              <w:pStyle w:val="ListParagraph"/>
              <w:numPr>
                <w:ilvl w:val="0"/>
                <w:numId w:val="6"/>
              </w:numPr>
              <w:spacing w:after="160" w:line="240" w:lineRule="auto"/>
              <w:rPr>
                <w:rFonts w:ascii="Times New Roman" w:hAnsi="Times New Roman" w:cs="Times New Roman"/>
                <w:sz w:val="22"/>
                <w:szCs w:val="22"/>
                <w:lang w:val="id-ID"/>
              </w:rPr>
            </w:pPr>
          </w:p>
        </w:tc>
        <w:tc>
          <w:tcPr>
            <w:tcW w:w="2393" w:type="dxa"/>
            <w:tcBorders>
              <w:top w:val="single" w:sz="4" w:space="0" w:color="auto"/>
              <w:left w:val="nil"/>
              <w:bottom w:val="nil"/>
              <w:right w:val="nil"/>
            </w:tcBorders>
          </w:tcPr>
          <w:p w14:paraId="76910433" w14:textId="77777777" w:rsidR="001A59E8" w:rsidRPr="004A1D93" w:rsidRDefault="001A59E8" w:rsidP="0062238D">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Ya</w:t>
            </w:r>
          </w:p>
        </w:tc>
        <w:tc>
          <w:tcPr>
            <w:tcW w:w="487" w:type="dxa"/>
            <w:tcBorders>
              <w:top w:val="single" w:sz="4" w:space="0" w:color="auto"/>
              <w:left w:val="nil"/>
              <w:bottom w:val="nil"/>
              <w:right w:val="nil"/>
            </w:tcBorders>
          </w:tcPr>
          <w:p w14:paraId="345B1BA7" w14:textId="77777777" w:rsidR="001A59E8" w:rsidRPr="004A1D93" w:rsidRDefault="001A59E8" w:rsidP="0062238D">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33</w:t>
            </w:r>
          </w:p>
        </w:tc>
        <w:tc>
          <w:tcPr>
            <w:tcW w:w="801" w:type="dxa"/>
            <w:gridSpan w:val="3"/>
            <w:tcBorders>
              <w:top w:val="single" w:sz="4" w:space="0" w:color="auto"/>
              <w:left w:val="nil"/>
              <w:bottom w:val="nil"/>
              <w:right w:val="nil"/>
            </w:tcBorders>
          </w:tcPr>
          <w:p w14:paraId="2640AAB7" w14:textId="77777777" w:rsidR="001A59E8" w:rsidRPr="004A1D93" w:rsidRDefault="001A59E8" w:rsidP="0062238D">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77</w:t>
            </w:r>
          </w:p>
        </w:tc>
      </w:tr>
      <w:tr w:rsidR="001A59E8" w:rsidRPr="004A1D93" w14:paraId="7817C20D" w14:textId="77777777" w:rsidTr="0071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865" w:type="dxa"/>
            <w:vMerge/>
            <w:tcBorders>
              <w:top w:val="nil"/>
              <w:left w:val="nil"/>
              <w:bottom w:val="single" w:sz="4" w:space="0" w:color="auto"/>
              <w:right w:val="nil"/>
            </w:tcBorders>
          </w:tcPr>
          <w:p w14:paraId="0A94DAF2" w14:textId="77777777" w:rsidR="001A59E8" w:rsidRPr="004A1D93" w:rsidRDefault="001A59E8" w:rsidP="0062238D">
            <w:pPr>
              <w:pStyle w:val="ListParagraph"/>
              <w:numPr>
                <w:ilvl w:val="0"/>
                <w:numId w:val="6"/>
              </w:numPr>
              <w:spacing w:after="160" w:line="240" w:lineRule="auto"/>
              <w:rPr>
                <w:rFonts w:ascii="Times New Roman" w:hAnsi="Times New Roman" w:cs="Times New Roman"/>
                <w:sz w:val="22"/>
                <w:szCs w:val="22"/>
                <w:lang w:val="id-ID"/>
              </w:rPr>
            </w:pPr>
          </w:p>
        </w:tc>
        <w:tc>
          <w:tcPr>
            <w:tcW w:w="2393" w:type="dxa"/>
            <w:tcBorders>
              <w:top w:val="nil"/>
              <w:left w:val="nil"/>
              <w:bottom w:val="nil"/>
              <w:right w:val="nil"/>
            </w:tcBorders>
          </w:tcPr>
          <w:p w14:paraId="0BA02C2A" w14:textId="77777777" w:rsidR="001A59E8" w:rsidRPr="004A1D93" w:rsidRDefault="001A59E8" w:rsidP="0062238D">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Tidak</w:t>
            </w:r>
          </w:p>
        </w:tc>
        <w:tc>
          <w:tcPr>
            <w:tcW w:w="487" w:type="dxa"/>
            <w:tcBorders>
              <w:top w:val="nil"/>
              <w:left w:val="nil"/>
              <w:bottom w:val="nil"/>
              <w:right w:val="nil"/>
            </w:tcBorders>
          </w:tcPr>
          <w:p w14:paraId="1ACB0E38" w14:textId="77777777" w:rsidR="001A59E8" w:rsidRPr="004A1D93" w:rsidRDefault="001A59E8" w:rsidP="0062238D">
            <w:pPr>
              <w:spacing w:line="240" w:lineRule="auto"/>
              <w:rPr>
                <w:rFonts w:ascii="Times New Roman" w:hAnsi="Times New Roman" w:cs="Times New Roman"/>
                <w:sz w:val="22"/>
                <w:szCs w:val="22"/>
                <w:lang w:val="id-ID"/>
              </w:rPr>
            </w:pPr>
            <w:r w:rsidRPr="004A1D93">
              <w:rPr>
                <w:rFonts w:ascii="Times New Roman" w:hAnsi="Times New Roman" w:cs="Times New Roman"/>
                <w:sz w:val="22"/>
                <w:szCs w:val="22"/>
                <w:lang w:val="id-ID"/>
              </w:rPr>
              <w:t>10</w:t>
            </w:r>
          </w:p>
        </w:tc>
        <w:tc>
          <w:tcPr>
            <w:tcW w:w="801" w:type="dxa"/>
            <w:gridSpan w:val="3"/>
            <w:tcBorders>
              <w:top w:val="nil"/>
              <w:left w:val="nil"/>
              <w:bottom w:val="nil"/>
              <w:right w:val="nil"/>
            </w:tcBorders>
          </w:tcPr>
          <w:p w14:paraId="7AED2E57" w14:textId="77777777" w:rsidR="001A59E8" w:rsidRPr="004A1D93" w:rsidRDefault="001A59E8" w:rsidP="0062238D">
            <w:pPr>
              <w:spacing w:line="240" w:lineRule="auto"/>
              <w:jc w:val="center"/>
              <w:rPr>
                <w:rFonts w:ascii="Times New Roman" w:hAnsi="Times New Roman" w:cs="Times New Roman"/>
                <w:sz w:val="22"/>
                <w:szCs w:val="22"/>
                <w:lang w:val="id-ID"/>
              </w:rPr>
            </w:pPr>
            <w:r w:rsidRPr="004A1D93">
              <w:rPr>
                <w:rFonts w:ascii="Times New Roman" w:hAnsi="Times New Roman" w:cs="Times New Roman"/>
                <w:sz w:val="22"/>
                <w:szCs w:val="22"/>
                <w:lang w:val="id-ID"/>
              </w:rPr>
              <w:t>23</w:t>
            </w:r>
          </w:p>
        </w:tc>
      </w:tr>
      <w:tr w:rsidR="004869FE" w:rsidRPr="004A1D93" w14:paraId="3BCA4211" w14:textId="77777777" w:rsidTr="0048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3681" w:type="dxa"/>
          <w:trHeight w:val="413"/>
        </w:trPr>
        <w:tc>
          <w:tcPr>
            <w:tcW w:w="865" w:type="dxa"/>
            <w:vMerge/>
            <w:tcBorders>
              <w:top w:val="nil"/>
              <w:left w:val="nil"/>
              <w:bottom w:val="nil"/>
              <w:right w:val="nil"/>
            </w:tcBorders>
          </w:tcPr>
          <w:p w14:paraId="427C7611" w14:textId="77777777" w:rsidR="004869FE" w:rsidRPr="004A1D93" w:rsidRDefault="004869FE" w:rsidP="0062238D">
            <w:pPr>
              <w:pStyle w:val="ListParagraph"/>
              <w:numPr>
                <w:ilvl w:val="0"/>
                <w:numId w:val="6"/>
              </w:numPr>
              <w:spacing w:after="160" w:line="240" w:lineRule="auto"/>
              <w:rPr>
                <w:rFonts w:ascii="Times New Roman" w:hAnsi="Times New Roman" w:cs="Times New Roman"/>
                <w:sz w:val="22"/>
                <w:szCs w:val="22"/>
                <w:lang w:val="id-ID"/>
              </w:rPr>
            </w:pPr>
          </w:p>
        </w:tc>
      </w:tr>
    </w:tbl>
    <w:p w14:paraId="5955627C" w14:textId="77777777" w:rsidR="001A59E8" w:rsidRDefault="001A59E8" w:rsidP="001A59E8">
      <w:pPr>
        <w:spacing w:line="240" w:lineRule="auto"/>
        <w:rPr>
          <w:lang w:val="id-ID"/>
        </w:rPr>
      </w:pPr>
    </w:p>
    <w:p w14:paraId="3BB026DC" w14:textId="77777777" w:rsidR="007164EB" w:rsidRDefault="005E1AFA" w:rsidP="007164EB">
      <w:pPr>
        <w:spacing w:after="160" w:line="240" w:lineRule="auto"/>
        <w:ind w:left="142" w:right="-378"/>
        <w:rPr>
          <w:rFonts w:ascii="Times New Roman" w:hAnsi="Times New Roman" w:cs="Times New Roman"/>
          <w:lang w:val="id-ID"/>
        </w:rPr>
      </w:pPr>
      <w:proofErr w:type="gramStart"/>
      <w:r>
        <w:rPr>
          <w:rFonts w:ascii="Times New Roman" w:hAnsi="Times New Roman" w:cs="Times New Roman"/>
        </w:rPr>
        <w:t>U</w:t>
      </w:r>
      <w:r w:rsidR="007164EB">
        <w:rPr>
          <w:rFonts w:ascii="Times New Roman" w:hAnsi="Times New Roman" w:cs="Times New Roman"/>
          <w:lang w:val="id-ID"/>
        </w:rPr>
        <w:t>sia</w:t>
      </w:r>
      <w:proofErr w:type="gramEnd"/>
      <w:r w:rsidR="007164EB">
        <w:rPr>
          <w:rFonts w:ascii="Times New Roman" w:hAnsi="Times New Roman" w:cs="Times New Roman"/>
          <w:lang w:val="id-ID"/>
        </w:rPr>
        <w:t xml:space="preserve"> responden terbanyak usia 21-30 tahun sebanyak 23 orang (53%). Jarak rumah responden dengan pusat layanan kersehatan paling banyak yaitu &lt; 1 km dengan jumlah 20 orang (47%). Pendidikan terakhir responden paling banyak adalah tamat SMA dengan jumlah 27 orang (63%). Jenis pekerjaan yang terbanyak adalah swasta sejumlah 26 orang (60%). Penghasilan responden mayoritas kurang dari UMR. Responden yang berjumlah 43 orang tersebut mayoritas sudah melakukan pemanfaatan VCT sebanyak 33 orang (77%). </w:t>
      </w:r>
    </w:p>
    <w:p w14:paraId="6FCF8A67" w14:textId="77777777" w:rsidR="0062238D" w:rsidRPr="004869FE" w:rsidRDefault="0062238D" w:rsidP="003354D2">
      <w:pPr>
        <w:pStyle w:val="ListParagraph"/>
        <w:spacing w:after="160" w:line="240" w:lineRule="auto"/>
        <w:ind w:left="0"/>
        <w:rPr>
          <w:rFonts w:ascii="Times New Roman" w:hAnsi="Times New Roman" w:cs="Times New Roman"/>
          <w:b/>
          <w:color w:val="000000" w:themeColor="text1"/>
          <w:lang w:val="id-ID"/>
        </w:rPr>
      </w:pPr>
      <w:r w:rsidRPr="004869FE">
        <w:rPr>
          <w:rFonts w:ascii="Times New Roman" w:hAnsi="Times New Roman" w:cs="Times New Roman"/>
          <w:b/>
          <w:color w:val="000000" w:themeColor="text1"/>
          <w:lang w:val="id-ID"/>
        </w:rPr>
        <w:t xml:space="preserve">Hubungan </w:t>
      </w:r>
      <w:r w:rsidRPr="004869FE">
        <w:rPr>
          <w:rFonts w:ascii="Times New Roman" w:hAnsi="Times New Roman" w:cs="Times New Roman"/>
          <w:b/>
          <w:i/>
          <w:color w:val="000000" w:themeColor="text1"/>
          <w:lang w:val="id-ID"/>
        </w:rPr>
        <w:t xml:space="preserve">perceived susceptibility </w:t>
      </w:r>
      <w:r w:rsidRPr="004869FE">
        <w:rPr>
          <w:rFonts w:ascii="Times New Roman" w:hAnsi="Times New Roman" w:cs="Times New Roman"/>
          <w:b/>
          <w:color w:val="000000" w:themeColor="text1"/>
          <w:lang w:val="id-ID"/>
        </w:rPr>
        <w:t>dengan pemanfaaatan layanan VCT oleh LSL</w:t>
      </w:r>
    </w:p>
    <w:p w14:paraId="07FD9260" w14:textId="1A8BB20D" w:rsidR="0062238D" w:rsidRPr="00174F84" w:rsidRDefault="0062238D" w:rsidP="003354D2">
      <w:pPr>
        <w:pStyle w:val="ListParagraph"/>
        <w:spacing w:after="160" w:line="240" w:lineRule="auto"/>
        <w:ind w:left="0"/>
        <w:rPr>
          <w:rFonts w:ascii="Times New Roman" w:hAnsi="Times New Roman" w:cs="Times New Roman"/>
          <w:lang w:val="id-ID"/>
        </w:rPr>
      </w:pPr>
      <w:r w:rsidRPr="00174F84">
        <w:rPr>
          <w:rFonts w:ascii="Times New Roman" w:hAnsi="Times New Roman" w:cs="Times New Roman"/>
          <w:lang w:val="id-ID"/>
        </w:rPr>
        <w:t>T</w:t>
      </w:r>
      <w:r>
        <w:rPr>
          <w:rFonts w:ascii="Times New Roman" w:hAnsi="Times New Roman" w:cs="Times New Roman"/>
          <w:lang w:val="id-ID"/>
        </w:rPr>
        <w:t xml:space="preserve">abel </w:t>
      </w:r>
      <w:r w:rsidRPr="00174F84">
        <w:rPr>
          <w:rFonts w:ascii="Times New Roman" w:hAnsi="Times New Roman" w:cs="Times New Roman"/>
          <w:lang w:val="id-ID"/>
        </w:rPr>
        <w:t xml:space="preserve">7 </w:t>
      </w:r>
      <w:r>
        <w:rPr>
          <w:rFonts w:ascii="Times New Roman" w:hAnsi="Times New Roman" w:cs="Times New Roman"/>
          <w:lang w:val="id-ID"/>
        </w:rPr>
        <w:t>h</w:t>
      </w:r>
      <w:r w:rsidRPr="00174F84">
        <w:rPr>
          <w:rFonts w:ascii="Times New Roman" w:hAnsi="Times New Roman" w:cs="Times New Roman"/>
          <w:lang w:val="id-ID"/>
        </w:rPr>
        <w:t xml:space="preserve">ubungan </w:t>
      </w:r>
      <w:r w:rsidRPr="00174F84">
        <w:rPr>
          <w:rFonts w:ascii="Times New Roman" w:hAnsi="Times New Roman" w:cs="Times New Roman"/>
          <w:i/>
          <w:lang w:val="id-ID"/>
        </w:rPr>
        <w:t xml:space="preserve">Perceived Susceptibility </w:t>
      </w:r>
      <w:r w:rsidR="009E1B43">
        <w:rPr>
          <w:rFonts w:ascii="Times New Roman" w:hAnsi="Times New Roman" w:cs="Times New Roman"/>
          <w:lang w:val="id-ID"/>
        </w:rPr>
        <w:t>dengan pemanfaatan VCT oleh LSL di Hotspot Pataya</w:t>
      </w:r>
    </w:p>
    <w:tbl>
      <w:tblPr>
        <w:tblStyle w:val="TableGrid"/>
        <w:tblW w:w="43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699"/>
        <w:gridCol w:w="573"/>
        <w:gridCol w:w="433"/>
        <w:gridCol w:w="434"/>
        <w:gridCol w:w="433"/>
        <w:gridCol w:w="435"/>
      </w:tblGrid>
      <w:tr w:rsidR="0062238D" w:rsidRPr="004A1D93" w14:paraId="6CB83539" w14:textId="77777777" w:rsidTr="003354D2">
        <w:trPr>
          <w:trHeight w:val="329"/>
        </w:trPr>
        <w:tc>
          <w:tcPr>
            <w:tcW w:w="1336" w:type="dxa"/>
            <w:vMerge w:val="restart"/>
            <w:tcBorders>
              <w:top w:val="single" w:sz="4" w:space="0" w:color="auto"/>
              <w:bottom w:val="single" w:sz="4" w:space="0" w:color="auto"/>
            </w:tcBorders>
          </w:tcPr>
          <w:p w14:paraId="25E51138" w14:textId="77777777" w:rsidR="0062238D" w:rsidRPr="004A1D93" w:rsidRDefault="0062238D" w:rsidP="0062238D">
            <w:pPr>
              <w:spacing w:line="240" w:lineRule="auto"/>
              <w:rPr>
                <w:rFonts w:ascii="Times New Roman" w:hAnsi="Times New Roman" w:cs="Times New Roman"/>
                <w:b/>
                <w:i/>
                <w:sz w:val="20"/>
                <w:szCs w:val="20"/>
                <w:lang w:val="id-ID"/>
              </w:rPr>
            </w:pPr>
            <w:r w:rsidRPr="004A1D93">
              <w:rPr>
                <w:rFonts w:ascii="Times New Roman" w:hAnsi="Times New Roman" w:cs="Times New Roman"/>
                <w:b/>
                <w:i/>
                <w:sz w:val="20"/>
                <w:szCs w:val="20"/>
                <w:lang w:val="id-ID"/>
              </w:rPr>
              <w:t>Perceived susceptibility</w:t>
            </w:r>
          </w:p>
          <w:p w14:paraId="5FD2487D"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(Persepsi Kerentanan )</w:t>
            </w:r>
          </w:p>
        </w:tc>
        <w:tc>
          <w:tcPr>
            <w:tcW w:w="699" w:type="dxa"/>
            <w:vMerge w:val="restart"/>
            <w:tcBorders>
              <w:top w:val="single" w:sz="4" w:space="0" w:color="auto"/>
              <w:bottom w:val="single" w:sz="4" w:space="0" w:color="auto"/>
            </w:tcBorders>
          </w:tcPr>
          <w:p w14:paraId="2133D7A0"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 xml:space="preserve">Total </w:t>
            </w:r>
          </w:p>
        </w:tc>
        <w:tc>
          <w:tcPr>
            <w:tcW w:w="573" w:type="dxa"/>
            <w:vMerge w:val="restart"/>
            <w:tcBorders>
              <w:top w:val="single" w:sz="4" w:space="0" w:color="auto"/>
              <w:bottom w:val="single" w:sz="4" w:space="0" w:color="auto"/>
            </w:tcBorders>
          </w:tcPr>
          <w:p w14:paraId="5CE3E466"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w:t>
            </w:r>
          </w:p>
        </w:tc>
        <w:tc>
          <w:tcPr>
            <w:tcW w:w="1734" w:type="dxa"/>
            <w:gridSpan w:val="4"/>
            <w:tcBorders>
              <w:top w:val="single" w:sz="4" w:space="0" w:color="auto"/>
              <w:bottom w:val="single" w:sz="4" w:space="0" w:color="auto"/>
            </w:tcBorders>
          </w:tcPr>
          <w:p w14:paraId="2DBDFDA4"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Pe</w:t>
            </w:r>
            <w:r>
              <w:rPr>
                <w:rFonts w:ascii="Times New Roman" w:hAnsi="Times New Roman" w:cs="Times New Roman"/>
                <w:b/>
                <w:sz w:val="20"/>
                <w:szCs w:val="20"/>
                <w:lang w:val="id-ID"/>
              </w:rPr>
              <w:t>manfaata</w:t>
            </w:r>
            <w:r w:rsidRPr="004A1D93">
              <w:rPr>
                <w:rFonts w:ascii="Times New Roman" w:hAnsi="Times New Roman" w:cs="Times New Roman"/>
                <w:b/>
                <w:sz w:val="20"/>
                <w:szCs w:val="20"/>
                <w:lang w:val="id-ID"/>
              </w:rPr>
              <w:t>n VCT</w:t>
            </w:r>
          </w:p>
        </w:tc>
      </w:tr>
      <w:tr w:rsidR="0062238D" w:rsidRPr="004A1D93" w14:paraId="46A622D8" w14:textId="77777777" w:rsidTr="003354D2">
        <w:trPr>
          <w:trHeight w:val="229"/>
        </w:trPr>
        <w:tc>
          <w:tcPr>
            <w:tcW w:w="1336" w:type="dxa"/>
            <w:vMerge/>
            <w:tcBorders>
              <w:top w:val="single" w:sz="4" w:space="0" w:color="auto"/>
            </w:tcBorders>
          </w:tcPr>
          <w:p w14:paraId="71DEB1D5" w14:textId="77777777" w:rsidR="0062238D" w:rsidRPr="004A1D93" w:rsidRDefault="0062238D" w:rsidP="0062238D">
            <w:pPr>
              <w:spacing w:line="240" w:lineRule="auto"/>
              <w:rPr>
                <w:rFonts w:ascii="Times New Roman" w:hAnsi="Times New Roman" w:cs="Times New Roman"/>
                <w:b/>
                <w:i/>
                <w:sz w:val="20"/>
                <w:szCs w:val="20"/>
                <w:lang w:val="id-ID"/>
              </w:rPr>
            </w:pPr>
          </w:p>
        </w:tc>
        <w:tc>
          <w:tcPr>
            <w:tcW w:w="699" w:type="dxa"/>
            <w:vMerge/>
            <w:tcBorders>
              <w:top w:val="single" w:sz="4" w:space="0" w:color="auto"/>
            </w:tcBorders>
          </w:tcPr>
          <w:p w14:paraId="07592867" w14:textId="77777777" w:rsidR="0062238D" w:rsidRPr="004A1D93" w:rsidRDefault="0062238D" w:rsidP="0062238D">
            <w:pPr>
              <w:spacing w:line="240" w:lineRule="auto"/>
              <w:rPr>
                <w:rFonts w:ascii="Times New Roman" w:hAnsi="Times New Roman" w:cs="Times New Roman"/>
                <w:b/>
                <w:sz w:val="20"/>
                <w:szCs w:val="20"/>
                <w:lang w:val="id-ID"/>
              </w:rPr>
            </w:pPr>
          </w:p>
        </w:tc>
        <w:tc>
          <w:tcPr>
            <w:tcW w:w="573" w:type="dxa"/>
            <w:vMerge/>
            <w:tcBorders>
              <w:top w:val="single" w:sz="4" w:space="0" w:color="auto"/>
              <w:bottom w:val="single" w:sz="4" w:space="0" w:color="auto"/>
            </w:tcBorders>
          </w:tcPr>
          <w:p w14:paraId="026F99D0" w14:textId="77777777" w:rsidR="0062238D" w:rsidRPr="004A1D93" w:rsidRDefault="0062238D" w:rsidP="0062238D">
            <w:pPr>
              <w:spacing w:line="240" w:lineRule="auto"/>
              <w:rPr>
                <w:rFonts w:ascii="Times New Roman" w:hAnsi="Times New Roman" w:cs="Times New Roman"/>
                <w:b/>
                <w:sz w:val="20"/>
                <w:szCs w:val="20"/>
                <w:lang w:val="id-ID"/>
              </w:rPr>
            </w:pPr>
          </w:p>
        </w:tc>
        <w:tc>
          <w:tcPr>
            <w:tcW w:w="867" w:type="dxa"/>
            <w:gridSpan w:val="2"/>
            <w:tcBorders>
              <w:top w:val="single" w:sz="4" w:space="0" w:color="auto"/>
              <w:bottom w:val="single" w:sz="4" w:space="0" w:color="auto"/>
            </w:tcBorders>
          </w:tcPr>
          <w:p w14:paraId="0E6C825A"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Ya</w:t>
            </w:r>
          </w:p>
        </w:tc>
        <w:tc>
          <w:tcPr>
            <w:tcW w:w="867" w:type="dxa"/>
            <w:gridSpan w:val="2"/>
            <w:tcBorders>
              <w:top w:val="single" w:sz="4" w:space="0" w:color="auto"/>
              <w:bottom w:val="single" w:sz="4" w:space="0" w:color="auto"/>
            </w:tcBorders>
          </w:tcPr>
          <w:p w14:paraId="73D17C9A"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Tidak</w:t>
            </w:r>
          </w:p>
        </w:tc>
      </w:tr>
      <w:tr w:rsidR="0062238D" w:rsidRPr="004A1D93" w14:paraId="17C78FC9" w14:textId="77777777" w:rsidTr="003354D2">
        <w:trPr>
          <w:trHeight w:val="187"/>
        </w:trPr>
        <w:tc>
          <w:tcPr>
            <w:tcW w:w="1336" w:type="dxa"/>
            <w:vMerge/>
            <w:tcBorders>
              <w:bottom w:val="single" w:sz="4" w:space="0" w:color="auto"/>
            </w:tcBorders>
          </w:tcPr>
          <w:p w14:paraId="6E939EE5" w14:textId="77777777" w:rsidR="0062238D" w:rsidRPr="004A1D93" w:rsidRDefault="0062238D" w:rsidP="0062238D">
            <w:pPr>
              <w:spacing w:line="240" w:lineRule="auto"/>
              <w:rPr>
                <w:rFonts w:ascii="Times New Roman" w:hAnsi="Times New Roman" w:cs="Times New Roman"/>
                <w:b/>
                <w:i/>
                <w:sz w:val="20"/>
                <w:szCs w:val="20"/>
                <w:lang w:val="id-ID"/>
              </w:rPr>
            </w:pPr>
          </w:p>
        </w:tc>
        <w:tc>
          <w:tcPr>
            <w:tcW w:w="699" w:type="dxa"/>
            <w:vMerge/>
            <w:tcBorders>
              <w:bottom w:val="single" w:sz="4" w:space="0" w:color="auto"/>
            </w:tcBorders>
          </w:tcPr>
          <w:p w14:paraId="30439CA5" w14:textId="77777777" w:rsidR="0062238D" w:rsidRPr="004A1D93" w:rsidRDefault="0062238D" w:rsidP="0062238D">
            <w:pPr>
              <w:spacing w:line="240" w:lineRule="auto"/>
              <w:rPr>
                <w:rFonts w:ascii="Times New Roman" w:hAnsi="Times New Roman" w:cs="Times New Roman"/>
                <w:b/>
                <w:sz w:val="20"/>
                <w:szCs w:val="20"/>
                <w:lang w:val="id-ID"/>
              </w:rPr>
            </w:pPr>
          </w:p>
        </w:tc>
        <w:tc>
          <w:tcPr>
            <w:tcW w:w="573" w:type="dxa"/>
            <w:vMerge/>
            <w:tcBorders>
              <w:top w:val="single" w:sz="4" w:space="0" w:color="auto"/>
              <w:bottom w:val="single" w:sz="4" w:space="0" w:color="auto"/>
            </w:tcBorders>
          </w:tcPr>
          <w:p w14:paraId="2CDD3DAF" w14:textId="77777777" w:rsidR="0062238D" w:rsidRPr="004A1D93" w:rsidRDefault="0062238D" w:rsidP="0062238D">
            <w:pPr>
              <w:spacing w:line="240" w:lineRule="auto"/>
              <w:rPr>
                <w:rFonts w:ascii="Times New Roman" w:hAnsi="Times New Roman" w:cs="Times New Roman"/>
                <w:b/>
                <w:sz w:val="20"/>
                <w:szCs w:val="20"/>
                <w:lang w:val="id-ID"/>
              </w:rPr>
            </w:pPr>
          </w:p>
        </w:tc>
        <w:tc>
          <w:tcPr>
            <w:tcW w:w="433" w:type="dxa"/>
            <w:tcBorders>
              <w:top w:val="single" w:sz="4" w:space="0" w:color="auto"/>
              <w:bottom w:val="single" w:sz="4" w:space="0" w:color="auto"/>
              <w:right w:val="nil"/>
            </w:tcBorders>
          </w:tcPr>
          <w:p w14:paraId="3E9430F3"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 xml:space="preserve">f </w:t>
            </w:r>
          </w:p>
        </w:tc>
        <w:tc>
          <w:tcPr>
            <w:tcW w:w="433" w:type="dxa"/>
            <w:tcBorders>
              <w:top w:val="single" w:sz="4" w:space="0" w:color="auto"/>
              <w:left w:val="nil"/>
              <w:bottom w:val="single" w:sz="4" w:space="0" w:color="auto"/>
            </w:tcBorders>
          </w:tcPr>
          <w:p w14:paraId="5626B3F7"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w:t>
            </w:r>
          </w:p>
        </w:tc>
        <w:tc>
          <w:tcPr>
            <w:tcW w:w="433" w:type="dxa"/>
            <w:tcBorders>
              <w:top w:val="single" w:sz="4" w:space="0" w:color="auto"/>
              <w:bottom w:val="single" w:sz="4" w:space="0" w:color="auto"/>
              <w:right w:val="nil"/>
            </w:tcBorders>
          </w:tcPr>
          <w:p w14:paraId="25D2F4D5" w14:textId="77777777" w:rsidR="0062238D" w:rsidRPr="004A1D93" w:rsidRDefault="0062238D" w:rsidP="0062238D">
            <w:pPr>
              <w:spacing w:line="240" w:lineRule="auto"/>
              <w:rPr>
                <w:rFonts w:ascii="Times New Roman" w:hAnsi="Times New Roman" w:cs="Times New Roman"/>
                <w:b/>
                <w:sz w:val="20"/>
                <w:szCs w:val="20"/>
                <w:lang w:val="id-ID"/>
              </w:rPr>
            </w:pPr>
            <w:r>
              <w:rPr>
                <w:rFonts w:ascii="Times New Roman" w:hAnsi="Times New Roman" w:cs="Times New Roman"/>
                <w:b/>
                <w:sz w:val="20"/>
                <w:szCs w:val="20"/>
                <w:lang w:val="id-ID"/>
              </w:rPr>
              <w:t>f</w:t>
            </w:r>
          </w:p>
        </w:tc>
        <w:tc>
          <w:tcPr>
            <w:tcW w:w="433" w:type="dxa"/>
            <w:tcBorders>
              <w:top w:val="single" w:sz="4" w:space="0" w:color="auto"/>
              <w:left w:val="nil"/>
              <w:bottom w:val="single" w:sz="4" w:space="0" w:color="auto"/>
            </w:tcBorders>
          </w:tcPr>
          <w:p w14:paraId="29074AA6"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w:t>
            </w:r>
          </w:p>
        </w:tc>
      </w:tr>
      <w:tr w:rsidR="0062238D" w:rsidRPr="004A1D93" w14:paraId="5E501320" w14:textId="77777777" w:rsidTr="003354D2">
        <w:trPr>
          <w:trHeight w:val="279"/>
        </w:trPr>
        <w:tc>
          <w:tcPr>
            <w:tcW w:w="1336" w:type="dxa"/>
            <w:tcBorders>
              <w:top w:val="single" w:sz="4" w:space="0" w:color="auto"/>
              <w:bottom w:val="nil"/>
            </w:tcBorders>
          </w:tcPr>
          <w:p w14:paraId="5DE3BE73" w14:textId="77777777" w:rsidR="0062238D" w:rsidRPr="004A1D93" w:rsidRDefault="0062238D" w:rsidP="0062238D">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Rendah </w:t>
            </w:r>
          </w:p>
        </w:tc>
        <w:tc>
          <w:tcPr>
            <w:tcW w:w="699" w:type="dxa"/>
            <w:tcBorders>
              <w:top w:val="single" w:sz="4" w:space="0" w:color="auto"/>
              <w:bottom w:val="nil"/>
            </w:tcBorders>
          </w:tcPr>
          <w:p w14:paraId="050E36F8"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14</w:t>
            </w:r>
          </w:p>
        </w:tc>
        <w:tc>
          <w:tcPr>
            <w:tcW w:w="573" w:type="dxa"/>
            <w:tcBorders>
              <w:top w:val="single" w:sz="4" w:space="0" w:color="auto"/>
              <w:bottom w:val="nil"/>
            </w:tcBorders>
          </w:tcPr>
          <w:p w14:paraId="0D5F7EDF"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33</w:t>
            </w:r>
          </w:p>
        </w:tc>
        <w:tc>
          <w:tcPr>
            <w:tcW w:w="433" w:type="dxa"/>
            <w:tcBorders>
              <w:top w:val="single" w:sz="4" w:space="0" w:color="auto"/>
              <w:bottom w:val="nil"/>
              <w:right w:val="nil"/>
            </w:tcBorders>
          </w:tcPr>
          <w:p w14:paraId="2392DC06"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8</w:t>
            </w:r>
          </w:p>
        </w:tc>
        <w:tc>
          <w:tcPr>
            <w:tcW w:w="433" w:type="dxa"/>
            <w:tcBorders>
              <w:top w:val="single" w:sz="4" w:space="0" w:color="auto"/>
              <w:left w:val="nil"/>
              <w:bottom w:val="nil"/>
            </w:tcBorders>
          </w:tcPr>
          <w:p w14:paraId="540F8FB2"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57</w:t>
            </w:r>
          </w:p>
        </w:tc>
        <w:tc>
          <w:tcPr>
            <w:tcW w:w="433" w:type="dxa"/>
            <w:tcBorders>
              <w:top w:val="single" w:sz="4" w:space="0" w:color="auto"/>
              <w:bottom w:val="nil"/>
              <w:right w:val="nil"/>
            </w:tcBorders>
          </w:tcPr>
          <w:p w14:paraId="74087E5F"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6</w:t>
            </w:r>
          </w:p>
        </w:tc>
        <w:tc>
          <w:tcPr>
            <w:tcW w:w="433" w:type="dxa"/>
            <w:tcBorders>
              <w:top w:val="single" w:sz="4" w:space="0" w:color="auto"/>
              <w:left w:val="nil"/>
              <w:bottom w:val="nil"/>
            </w:tcBorders>
          </w:tcPr>
          <w:p w14:paraId="04E4F322"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43</w:t>
            </w:r>
          </w:p>
        </w:tc>
      </w:tr>
      <w:tr w:rsidR="0062238D" w:rsidRPr="004A1D93" w14:paraId="677112F1" w14:textId="77777777" w:rsidTr="003354D2">
        <w:trPr>
          <w:trHeight w:val="312"/>
        </w:trPr>
        <w:tc>
          <w:tcPr>
            <w:tcW w:w="1336" w:type="dxa"/>
            <w:tcBorders>
              <w:top w:val="nil"/>
              <w:bottom w:val="nil"/>
            </w:tcBorders>
          </w:tcPr>
          <w:p w14:paraId="40FAA02C" w14:textId="77777777" w:rsidR="0062238D" w:rsidRPr="004A1D93" w:rsidRDefault="0062238D" w:rsidP="0062238D">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lastRenderedPageBreak/>
              <w:t xml:space="preserve">Tinggi </w:t>
            </w:r>
          </w:p>
        </w:tc>
        <w:tc>
          <w:tcPr>
            <w:tcW w:w="699" w:type="dxa"/>
            <w:tcBorders>
              <w:top w:val="nil"/>
              <w:bottom w:val="nil"/>
            </w:tcBorders>
          </w:tcPr>
          <w:p w14:paraId="69DF80E3"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29</w:t>
            </w:r>
          </w:p>
        </w:tc>
        <w:tc>
          <w:tcPr>
            <w:tcW w:w="573" w:type="dxa"/>
            <w:tcBorders>
              <w:top w:val="nil"/>
              <w:bottom w:val="nil"/>
            </w:tcBorders>
          </w:tcPr>
          <w:p w14:paraId="3E607A8D"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67</w:t>
            </w:r>
          </w:p>
        </w:tc>
        <w:tc>
          <w:tcPr>
            <w:tcW w:w="433" w:type="dxa"/>
            <w:tcBorders>
              <w:top w:val="nil"/>
              <w:bottom w:val="nil"/>
              <w:right w:val="nil"/>
            </w:tcBorders>
          </w:tcPr>
          <w:p w14:paraId="164A5741"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25</w:t>
            </w:r>
          </w:p>
        </w:tc>
        <w:tc>
          <w:tcPr>
            <w:tcW w:w="433" w:type="dxa"/>
            <w:tcBorders>
              <w:top w:val="nil"/>
              <w:left w:val="nil"/>
              <w:bottom w:val="nil"/>
            </w:tcBorders>
          </w:tcPr>
          <w:p w14:paraId="3D021EE6"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86</w:t>
            </w:r>
          </w:p>
        </w:tc>
        <w:tc>
          <w:tcPr>
            <w:tcW w:w="433" w:type="dxa"/>
            <w:tcBorders>
              <w:top w:val="nil"/>
              <w:bottom w:val="nil"/>
              <w:right w:val="nil"/>
            </w:tcBorders>
          </w:tcPr>
          <w:p w14:paraId="15681F92"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4</w:t>
            </w:r>
          </w:p>
        </w:tc>
        <w:tc>
          <w:tcPr>
            <w:tcW w:w="433" w:type="dxa"/>
            <w:tcBorders>
              <w:top w:val="nil"/>
              <w:left w:val="nil"/>
              <w:bottom w:val="nil"/>
            </w:tcBorders>
          </w:tcPr>
          <w:p w14:paraId="568FD87D"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14</w:t>
            </w:r>
          </w:p>
        </w:tc>
      </w:tr>
      <w:tr w:rsidR="0062238D" w:rsidRPr="004A1D93" w14:paraId="3E8C9537" w14:textId="77777777" w:rsidTr="003354D2">
        <w:trPr>
          <w:trHeight w:val="312"/>
        </w:trPr>
        <w:tc>
          <w:tcPr>
            <w:tcW w:w="1336" w:type="dxa"/>
            <w:tcBorders>
              <w:top w:val="nil"/>
              <w:bottom w:val="single" w:sz="4" w:space="0" w:color="auto"/>
            </w:tcBorders>
          </w:tcPr>
          <w:p w14:paraId="77F09817"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 xml:space="preserve">Total </w:t>
            </w:r>
          </w:p>
        </w:tc>
        <w:tc>
          <w:tcPr>
            <w:tcW w:w="699" w:type="dxa"/>
            <w:tcBorders>
              <w:top w:val="nil"/>
              <w:bottom w:val="single" w:sz="4" w:space="0" w:color="auto"/>
            </w:tcBorders>
          </w:tcPr>
          <w:p w14:paraId="6407A3D0"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43</w:t>
            </w:r>
          </w:p>
        </w:tc>
        <w:tc>
          <w:tcPr>
            <w:tcW w:w="573" w:type="dxa"/>
            <w:tcBorders>
              <w:top w:val="nil"/>
              <w:bottom w:val="single" w:sz="4" w:space="0" w:color="auto"/>
            </w:tcBorders>
          </w:tcPr>
          <w:p w14:paraId="14244D57"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100</w:t>
            </w:r>
          </w:p>
        </w:tc>
        <w:tc>
          <w:tcPr>
            <w:tcW w:w="433" w:type="dxa"/>
            <w:tcBorders>
              <w:top w:val="nil"/>
              <w:bottom w:val="single" w:sz="4" w:space="0" w:color="auto"/>
              <w:right w:val="nil"/>
            </w:tcBorders>
          </w:tcPr>
          <w:p w14:paraId="4FB7AFDD"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33</w:t>
            </w:r>
          </w:p>
        </w:tc>
        <w:tc>
          <w:tcPr>
            <w:tcW w:w="433" w:type="dxa"/>
            <w:tcBorders>
              <w:top w:val="nil"/>
              <w:left w:val="nil"/>
              <w:bottom w:val="single" w:sz="4" w:space="0" w:color="auto"/>
            </w:tcBorders>
          </w:tcPr>
          <w:p w14:paraId="54E28009"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77</w:t>
            </w:r>
          </w:p>
        </w:tc>
        <w:tc>
          <w:tcPr>
            <w:tcW w:w="433" w:type="dxa"/>
            <w:tcBorders>
              <w:top w:val="nil"/>
              <w:bottom w:val="single" w:sz="4" w:space="0" w:color="auto"/>
              <w:right w:val="nil"/>
            </w:tcBorders>
          </w:tcPr>
          <w:p w14:paraId="1056AF71"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10</w:t>
            </w:r>
          </w:p>
        </w:tc>
        <w:tc>
          <w:tcPr>
            <w:tcW w:w="433" w:type="dxa"/>
            <w:tcBorders>
              <w:top w:val="nil"/>
              <w:left w:val="nil"/>
              <w:bottom w:val="single" w:sz="4" w:space="0" w:color="auto"/>
            </w:tcBorders>
          </w:tcPr>
          <w:p w14:paraId="6895312E"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23</w:t>
            </w:r>
          </w:p>
        </w:tc>
      </w:tr>
      <w:tr w:rsidR="0062238D" w:rsidRPr="004A1D93" w14:paraId="25E3937A" w14:textId="77777777" w:rsidTr="003354D2">
        <w:trPr>
          <w:trHeight w:val="346"/>
        </w:trPr>
        <w:tc>
          <w:tcPr>
            <w:tcW w:w="4343" w:type="dxa"/>
            <w:gridSpan w:val="7"/>
            <w:tcBorders>
              <w:top w:val="single" w:sz="4" w:space="0" w:color="auto"/>
            </w:tcBorders>
          </w:tcPr>
          <w:p w14:paraId="32454136"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 xml:space="preserve">Uji </w:t>
            </w:r>
            <w:r w:rsidRPr="004A1D93">
              <w:rPr>
                <w:rFonts w:ascii="Times New Roman" w:hAnsi="Times New Roman" w:cs="Times New Roman"/>
                <w:i/>
                <w:sz w:val="20"/>
                <w:szCs w:val="20"/>
                <w:lang w:val="id-ID"/>
              </w:rPr>
              <w:t xml:space="preserve">Chi Square </w:t>
            </w:r>
            <w:r w:rsidRPr="004A1D93">
              <w:rPr>
                <w:rFonts w:ascii="Times New Roman" w:hAnsi="Times New Roman" w:cs="Times New Roman"/>
                <w:sz w:val="20"/>
                <w:szCs w:val="20"/>
                <w:lang w:val="id-ID"/>
              </w:rPr>
              <w:t>p = 0</w:t>
            </w:r>
            <w:r>
              <w:rPr>
                <w:rFonts w:ascii="Times New Roman" w:hAnsi="Times New Roman" w:cs="Times New Roman"/>
                <w:sz w:val="20"/>
                <w:szCs w:val="20"/>
                <w:lang w:val="id-ID"/>
              </w:rPr>
              <w:t xml:space="preserve">. </w:t>
            </w:r>
            <w:r w:rsidRPr="004A1D93">
              <w:rPr>
                <w:rFonts w:ascii="Times New Roman" w:hAnsi="Times New Roman" w:cs="Times New Roman"/>
                <w:sz w:val="20"/>
                <w:szCs w:val="20"/>
                <w:lang w:val="id-ID"/>
              </w:rPr>
              <w:t>035</w:t>
            </w:r>
            <w:r>
              <w:rPr>
                <w:rFonts w:ascii="Times New Roman" w:hAnsi="Times New Roman" w:cs="Times New Roman"/>
                <w:sz w:val="20"/>
                <w:szCs w:val="20"/>
                <w:lang w:val="id-ID"/>
              </w:rPr>
              <w:t xml:space="preserve"> </w:t>
            </w:r>
            <w:r w:rsidRPr="004A1D93">
              <w:rPr>
                <w:rFonts w:ascii="Times New Roman" w:hAnsi="Times New Roman" w:cs="Times New Roman"/>
                <w:sz w:val="20"/>
                <w:szCs w:val="20"/>
                <w:lang w:val="id-ID"/>
              </w:rPr>
              <w:t>koefisien kontingensi (C) = 0</w:t>
            </w:r>
            <w:r>
              <w:rPr>
                <w:rFonts w:ascii="Times New Roman" w:hAnsi="Times New Roman" w:cs="Times New Roman"/>
                <w:sz w:val="20"/>
                <w:szCs w:val="20"/>
                <w:lang w:val="id-ID"/>
              </w:rPr>
              <w:t xml:space="preserve">, </w:t>
            </w:r>
            <w:r w:rsidRPr="004A1D93">
              <w:rPr>
                <w:rFonts w:ascii="Times New Roman" w:hAnsi="Times New Roman" w:cs="Times New Roman"/>
                <w:sz w:val="20"/>
                <w:szCs w:val="20"/>
                <w:lang w:val="id-ID"/>
              </w:rPr>
              <w:t>307</w:t>
            </w:r>
          </w:p>
        </w:tc>
      </w:tr>
    </w:tbl>
    <w:p w14:paraId="269D8783" w14:textId="77777777" w:rsidR="0062238D" w:rsidRDefault="0062238D" w:rsidP="0062238D">
      <w:pPr>
        <w:spacing w:after="160" w:line="240" w:lineRule="auto"/>
        <w:rPr>
          <w:rFonts w:ascii="Times New Roman" w:hAnsi="Times New Roman" w:cs="Times New Roman"/>
          <w:lang w:val="id-ID"/>
        </w:rPr>
      </w:pPr>
    </w:p>
    <w:p w14:paraId="04647E6A" w14:textId="77777777" w:rsidR="0062238D" w:rsidRDefault="0062238D" w:rsidP="0062238D">
      <w:pPr>
        <w:spacing w:line="240" w:lineRule="auto"/>
        <w:ind w:firstLine="567"/>
        <w:rPr>
          <w:rFonts w:ascii="Times New Roman" w:hAnsi="Times New Roman" w:cs="Times New Roman"/>
          <w:lang w:val="id-ID"/>
        </w:rPr>
      </w:pPr>
      <w:r>
        <w:rPr>
          <w:rFonts w:ascii="Times New Roman" w:hAnsi="Times New Roman" w:cs="Times New Roman"/>
          <w:lang w:val="id-ID"/>
        </w:rPr>
        <w:t>Berdasarkan tabel 7 menunjukan 29 responden merasa rentan terkena HIV/AIDS mayoritas (86%) memanfaatkan layanan VCT. Namun, terdapat juga responden yang tidak memanfaatkan VCT meskipun dirinya memiliki</w:t>
      </w:r>
      <w:r>
        <w:rPr>
          <w:rFonts w:ascii="Times New Roman" w:hAnsi="Times New Roman" w:cs="Times New Roman"/>
          <w:i/>
          <w:lang w:val="id-ID"/>
        </w:rPr>
        <w:t xml:space="preserve"> perceived seceptibility </w:t>
      </w:r>
      <w:r>
        <w:rPr>
          <w:rFonts w:ascii="Times New Roman" w:hAnsi="Times New Roman" w:cs="Times New Roman"/>
          <w:lang w:val="id-ID"/>
        </w:rPr>
        <w:t xml:space="preserve">yang tinggi, dikarenakan faktor kesibukan bekerja dan jarak rumah dengan pusat layanan kesehatan yang dirasa terlalu jauh. Begitu pula dengan responden yang memiliki </w:t>
      </w:r>
      <w:r>
        <w:rPr>
          <w:rFonts w:ascii="Times New Roman" w:hAnsi="Times New Roman" w:cs="Times New Roman"/>
          <w:i/>
          <w:lang w:val="id-ID"/>
        </w:rPr>
        <w:t xml:space="preserve">perceived susceptibility </w:t>
      </w:r>
      <w:r>
        <w:rPr>
          <w:rFonts w:ascii="Times New Roman" w:hAnsi="Times New Roman" w:cs="Times New Roman"/>
          <w:lang w:val="id-ID"/>
        </w:rPr>
        <w:t xml:space="preserve">rendah, namun mau memanfaatkan layanan VCT, dikarenakan pengaruh usia dan pendidikan sehingga merasa perlu untuk tetap mengikuti pemanfaatan VCT. </w:t>
      </w:r>
    </w:p>
    <w:p w14:paraId="1E526979" w14:textId="77777777" w:rsidR="0062238D" w:rsidRDefault="0062238D" w:rsidP="0062238D">
      <w:pPr>
        <w:spacing w:line="240" w:lineRule="auto"/>
        <w:ind w:firstLine="567"/>
        <w:rPr>
          <w:rFonts w:ascii="Times New Roman" w:hAnsi="Times New Roman" w:cs="Times New Roman"/>
          <w:lang w:val="id-ID"/>
        </w:rPr>
      </w:pPr>
      <w:r>
        <w:rPr>
          <w:rFonts w:ascii="Times New Roman" w:hAnsi="Times New Roman" w:cs="Times New Roman"/>
          <w:lang w:val="id-ID"/>
        </w:rPr>
        <w:t xml:space="preserve">Hasil statistik </w:t>
      </w:r>
      <w:r>
        <w:rPr>
          <w:rFonts w:ascii="Times New Roman" w:hAnsi="Times New Roman" w:cs="Times New Roman"/>
          <w:i/>
          <w:lang w:val="id-ID"/>
        </w:rPr>
        <w:t>chi square</w:t>
      </w:r>
      <w:r>
        <w:rPr>
          <w:rFonts w:ascii="Times New Roman" w:hAnsi="Times New Roman" w:cs="Times New Roman"/>
          <w:lang w:val="id-ID"/>
        </w:rPr>
        <w:t xml:space="preserve"> diperoleh p = 0,035 (α ≤ 0,05) maka H1 diterima yang berarti ada hubungan antara </w:t>
      </w:r>
      <w:r>
        <w:rPr>
          <w:rFonts w:ascii="Times New Roman" w:hAnsi="Times New Roman" w:cs="Times New Roman"/>
          <w:i/>
          <w:lang w:val="id-ID"/>
        </w:rPr>
        <w:t xml:space="preserve">perceived susceptibility </w:t>
      </w:r>
      <w:r>
        <w:rPr>
          <w:rFonts w:ascii="Times New Roman" w:hAnsi="Times New Roman" w:cs="Times New Roman"/>
          <w:lang w:val="id-ID"/>
        </w:rPr>
        <w:t xml:space="preserve">dengan pemanfaatan layanan VCT oleh LSL. Pada koefisein kontingensi (C) didapatkan 0,307 yang berarti bahwa variabel </w:t>
      </w:r>
      <w:r>
        <w:rPr>
          <w:rFonts w:ascii="Times New Roman" w:hAnsi="Times New Roman" w:cs="Times New Roman"/>
          <w:i/>
          <w:lang w:val="id-ID"/>
        </w:rPr>
        <w:t xml:space="preserve">perceived susceptibility </w:t>
      </w:r>
      <w:r>
        <w:rPr>
          <w:rFonts w:ascii="Times New Roman" w:hAnsi="Times New Roman" w:cs="Times New Roman"/>
          <w:lang w:val="id-ID"/>
        </w:rPr>
        <w:t xml:space="preserve">dan variabel pemanfaatan VCT memiliki hubungan yang lemah. </w:t>
      </w:r>
    </w:p>
    <w:p w14:paraId="5AA50CF0" w14:textId="77777777" w:rsidR="00433502" w:rsidRDefault="00433502" w:rsidP="0062238D">
      <w:pPr>
        <w:spacing w:line="240" w:lineRule="auto"/>
        <w:ind w:firstLine="567"/>
        <w:rPr>
          <w:rFonts w:ascii="Times New Roman" w:hAnsi="Times New Roman" w:cs="Times New Roman"/>
          <w:lang w:val="id-ID"/>
        </w:rPr>
      </w:pPr>
      <w:r>
        <w:rPr>
          <w:rFonts w:ascii="Times New Roman" w:hAnsi="Times New Roman" w:cs="Times New Roman"/>
          <w:lang w:val="id-ID"/>
        </w:rPr>
        <w:t xml:space="preserve">Responden nomor 7, 10, 12 dan 40 disebabkan oleh jenis pekerjaan yaitu swasta dan wiraswasta. Berdasar wawancara, responden mengatakan memiliki sedikit waktu sehingga tidak sempat memanfaatkan layanan VCT. </w:t>
      </w:r>
      <w:r>
        <w:rPr>
          <w:rFonts w:ascii="Times New Roman" w:hAnsi="Times New Roman" w:cs="Times New Roman"/>
          <w:lang w:val="id-ID"/>
        </w:rPr>
        <w:fldChar w:fldCharType="begin" w:fldLock="1"/>
      </w:r>
      <w:r>
        <w:rPr>
          <w:rFonts w:ascii="Times New Roman" w:hAnsi="Times New Roman" w:cs="Times New Roman"/>
          <w:lang w:val="id-ID"/>
        </w:rPr>
        <w:instrText>ADDIN CSL_CITATION { "citationItems" : [ { "id" : "ITEM-1", "itemData" : { "author" : [ { "dropping-particle" : "", "family" : "Teti, Euis", "given" : "Hilman Mulyana", "non-dropping-particle" : "", "parse-names" : false, "suffix" : "" } ], "container-title" : "Jurnal Mitra Kencana : Keperawatan dan Kebidanan", "id" : "ITEM-1", "issue" : "November", "issued" : { "date-parts" : [ [ "2017" ] ] }, "page" : "1-10", "title" : "Analisis pemanfaatan Voluntary Counseling and Testing Berdasarkan Pendekatan Teori Health Beliefe Model pada Lelaki Suka Lelaki dan Waria di Kabupaten Ciamis", "type" : "article-journal", "volume" : "1" }, "uris" : [ "http://www.mendeley.com/documents/?uuid=878a1f0a-b6a1-40e0-94b6-b9533c44c66f" ] } ], "mendeley" : { "formattedCitation" : "(Teti, Euis, 2017)", "manualFormatting" : "Teti Euis (2017)", "plainTextFormattedCitation" : "(Teti, Euis, 2017)", "previouslyFormattedCitation" : "(Teti, Euis, 2017)" }, "properties" : {  }, "schema" : "https://github.com/citation-style-language/schema/raw/master/csl-citation.json" }</w:instrText>
      </w:r>
      <w:r>
        <w:rPr>
          <w:rFonts w:ascii="Times New Roman" w:hAnsi="Times New Roman" w:cs="Times New Roman"/>
          <w:lang w:val="id-ID"/>
        </w:rPr>
        <w:fldChar w:fldCharType="separate"/>
      </w:r>
      <w:r>
        <w:rPr>
          <w:rFonts w:ascii="Times New Roman" w:hAnsi="Times New Roman" w:cs="Times New Roman"/>
          <w:noProof/>
          <w:lang w:val="id-ID"/>
        </w:rPr>
        <w:t>Teti Euis (</w:t>
      </w:r>
      <w:r w:rsidRPr="00730ECC">
        <w:rPr>
          <w:rFonts w:ascii="Times New Roman" w:hAnsi="Times New Roman" w:cs="Times New Roman"/>
          <w:noProof/>
          <w:lang w:val="id-ID"/>
        </w:rPr>
        <w:t>2017)</w:t>
      </w:r>
      <w:r>
        <w:rPr>
          <w:rFonts w:ascii="Times New Roman" w:hAnsi="Times New Roman" w:cs="Times New Roman"/>
          <w:lang w:val="id-ID"/>
        </w:rPr>
        <w:fldChar w:fldCharType="end"/>
      </w:r>
      <w:r>
        <w:rPr>
          <w:rFonts w:ascii="Times New Roman" w:hAnsi="Times New Roman" w:cs="Times New Roman"/>
          <w:lang w:val="id-ID"/>
        </w:rPr>
        <w:t xml:space="preserve"> pelayanan VCT dilakukan saat jam kerja puskesmas yaitu pada hari kerja yang terbatas pagi atau sore saja. Sehingga tidak menutup kemugkinan kelompok resiko tinggi merasa kurang nyaman untuk melakukan karena bertabrakan dengan jam kerja mereka, sebagian besar responden memiliki pekerjaan yang tetap dan tidak memungkinkan untuk meninggalkan pekerjaannya, informan lebih memilih untuk menunda VCT. Selain memiliki pekerjaan (swasta dan wiraswasta ), LSL memiliki pekerjaan sampingan sebagai Petugas Lapangan (PL) di LSM GAYa </w:t>
      </w:r>
      <w:r>
        <w:rPr>
          <w:rFonts w:ascii="Times New Roman" w:hAnsi="Times New Roman" w:cs="Times New Roman"/>
          <w:lang w:val="id-ID"/>
        </w:rPr>
        <w:lastRenderedPageBreak/>
        <w:t xml:space="preserve">Nusantara dan sebagai relawan kesehatan dipusat layanan kesehatan terkait HIV/AIDS dan memiliki pekerjaan </w:t>
      </w:r>
      <w:r>
        <w:rPr>
          <w:rFonts w:ascii="Times New Roman" w:hAnsi="Times New Roman" w:cs="Times New Roman"/>
          <w:i/>
          <w:lang w:val="id-ID"/>
        </w:rPr>
        <w:t xml:space="preserve">freelance </w:t>
      </w:r>
      <w:r>
        <w:rPr>
          <w:rFonts w:ascii="Times New Roman" w:hAnsi="Times New Roman" w:cs="Times New Roman"/>
          <w:lang w:val="id-ID"/>
        </w:rPr>
        <w:t xml:space="preserve"> lain yang lebih dipilih, sehingga LSL tidak sempat memikirkan untuk memanfaatkan layanan VCT karena kesibukan pekerjaan mereka.</w:t>
      </w:r>
    </w:p>
    <w:p w14:paraId="08EE460E" w14:textId="77777777" w:rsidR="0062238D" w:rsidRDefault="00433502" w:rsidP="005D4CCA">
      <w:pPr>
        <w:pStyle w:val="ListParagraph"/>
        <w:spacing w:after="160" w:line="240" w:lineRule="auto"/>
        <w:ind w:left="142" w:firstLine="578"/>
        <w:rPr>
          <w:rFonts w:ascii="Times New Roman" w:hAnsi="Times New Roman" w:cs="Times New Roman"/>
          <w:lang w:val="id-ID"/>
        </w:rPr>
      </w:pPr>
      <w:r>
        <w:rPr>
          <w:rFonts w:ascii="Times New Roman" w:hAnsi="Times New Roman" w:cs="Times New Roman"/>
          <w:lang w:val="id-ID"/>
        </w:rPr>
        <w:t xml:space="preserve">Responden nomor 8 dan 21 memiliki persepsi keseriusan rendah berada direntang usia 31-40 tahun. Usia tersebut tergolong </w:t>
      </w:r>
      <w:r w:rsidRPr="00D75B05">
        <w:rPr>
          <w:rFonts w:ascii="Times New Roman" w:hAnsi="Times New Roman" w:cs="Times New Roman"/>
          <w:lang w:val="id-ID"/>
        </w:rPr>
        <w:t xml:space="preserve">usia dewasa </w:t>
      </w:r>
      <w:r>
        <w:rPr>
          <w:rFonts w:ascii="Times New Roman" w:hAnsi="Times New Roman" w:cs="Times New Roman"/>
          <w:lang w:val="id-ID"/>
        </w:rPr>
        <w:t xml:space="preserve">tengah </w:t>
      </w:r>
      <w:r w:rsidRPr="00D75B05">
        <w:rPr>
          <w:rFonts w:ascii="Times New Roman" w:hAnsi="Times New Roman" w:cs="Times New Roman"/>
          <w:lang w:val="id-ID"/>
        </w:rPr>
        <w:t>dengan kasus terbanyak HIV/AIDS</w:t>
      </w:r>
      <w:r>
        <w:rPr>
          <w:rFonts w:ascii="Times New Roman" w:hAnsi="Times New Roman" w:cs="Times New Roman"/>
          <w:lang w:val="id-ID"/>
        </w:rPr>
        <w:t xml:space="preserve"> (UNAIDS, 2017). </w:t>
      </w:r>
      <w:r w:rsidRPr="00D75B05">
        <w:rPr>
          <w:rFonts w:ascii="Times New Roman" w:hAnsi="Times New Roman" w:cs="Times New Roman"/>
          <w:lang w:val="id-ID"/>
        </w:rPr>
        <w:t>Teori HBM menyatakan bahwa usia merupakan salah satu faktor pendukung untuk memperkuat faktor utama dari teori HBM (kerentanan</w:t>
      </w:r>
      <w:r>
        <w:rPr>
          <w:rFonts w:ascii="Times New Roman" w:hAnsi="Times New Roman" w:cs="Times New Roman"/>
          <w:lang w:val="id-ID"/>
        </w:rPr>
        <w:t xml:space="preserve">, </w:t>
      </w:r>
      <w:r w:rsidRPr="00D75B05">
        <w:rPr>
          <w:rFonts w:ascii="Times New Roman" w:hAnsi="Times New Roman" w:cs="Times New Roman"/>
          <w:lang w:val="id-ID"/>
        </w:rPr>
        <w:t>manfaat dan hambatan)</w:t>
      </w:r>
      <w:r>
        <w:rPr>
          <w:rFonts w:ascii="Times New Roman" w:hAnsi="Times New Roman" w:cs="Times New Roman"/>
          <w:lang w:val="id-ID"/>
        </w:rPr>
        <w:t xml:space="preserve">. </w:t>
      </w:r>
      <w:r w:rsidRPr="00D75B05">
        <w:rPr>
          <w:rFonts w:ascii="Times New Roman" w:hAnsi="Times New Roman" w:cs="Times New Roman"/>
          <w:lang w:val="id-ID"/>
        </w:rPr>
        <w:t>Usia merupakan faktor modifkasi</w:t>
      </w:r>
      <w:r>
        <w:rPr>
          <w:rFonts w:ascii="Times New Roman" w:hAnsi="Times New Roman" w:cs="Times New Roman"/>
          <w:lang w:val="id-ID"/>
        </w:rPr>
        <w:t xml:space="preserve"> </w:t>
      </w:r>
      <w:r w:rsidRPr="00D75B05">
        <w:rPr>
          <w:rFonts w:ascii="Times New Roman" w:hAnsi="Times New Roman" w:cs="Times New Roman"/>
          <w:lang w:val="id-ID"/>
        </w:rPr>
        <w:t>yang memiliki pengaruh pada kepercayaan untuk melakukan perilaku kesehatan dan bukan merupakan f</w:t>
      </w:r>
      <w:r>
        <w:rPr>
          <w:rFonts w:ascii="Times New Roman" w:hAnsi="Times New Roman" w:cs="Times New Roman"/>
          <w:lang w:val="id-ID"/>
        </w:rPr>
        <w:t xml:space="preserve">aktor utama pembentuk perilaku </w:t>
      </w:r>
      <w:r>
        <w:rPr>
          <w:rFonts w:ascii="Times New Roman" w:hAnsi="Times New Roman" w:cs="Times New Roman"/>
          <w:lang w:val="id-ID"/>
        </w:rPr>
        <w:fldChar w:fldCharType="begin" w:fldLock="1"/>
      </w:r>
      <w:r>
        <w:rPr>
          <w:rFonts w:ascii="Times New Roman" w:hAnsi="Times New Roman" w:cs="Times New Roman"/>
          <w:lang w:val="id-ID"/>
        </w:rPr>
        <w:instrText>ADDIN CSL_CITATION { "citationItems" : [ { "id" : "ITEM-1", "itemData" : { "author" : [ { "dropping-particle" : "", "family" : "Glanz", "given" : "K Rimer", "non-dropping-particle" : "", "parse-names" : false, "suffix" : "" }, { "dropping-particle" : "", "family" : "B.K Viswanath K", "given" : "", "non-dropping-particle" : "", "parse-names" : false, "suffix" : "" } ], "id" : "ITEM-1", "issued" : { "date-parts" : [ [ "2008" ] ] }, "publisher" : "Jossey-Bass", "publisher-place" : "United Satates of America", "title" : "Health Behavior and Health education : Therory , Research and Practice", "type" : "book" }, "uris" : [ "http://www.mendeley.com/documents/?uuid=b0b4f2dd-eba5-4b41-ab72-67ab7b5cab6d" ] } ], "mendeley" : { "formattedCitation" : "(Glanz and B.K Viswanath K, 2008)", "manualFormatting" : "(Glanz and B. K Viswanath K, 2008)", "plainTextFormattedCitation" : "(Glanz and B.K Viswanath K, 2008)", "previouslyFormattedCitation" : "(Glanz and B.K Viswanath K, 2008)" }, "properties" : {  }, "schema" : "https://github.com/citation-style-language/schema/raw/master/csl-citation.json" }</w:instrText>
      </w:r>
      <w:r>
        <w:rPr>
          <w:rFonts w:ascii="Times New Roman" w:hAnsi="Times New Roman" w:cs="Times New Roman"/>
          <w:lang w:val="id-ID"/>
        </w:rPr>
        <w:fldChar w:fldCharType="separate"/>
      </w:r>
      <w:r w:rsidRPr="00730ECC">
        <w:rPr>
          <w:rFonts w:ascii="Times New Roman" w:hAnsi="Times New Roman" w:cs="Times New Roman"/>
          <w:noProof/>
          <w:lang w:val="id-ID"/>
        </w:rPr>
        <w:t>(Glanz and B</w:t>
      </w:r>
      <w:r>
        <w:rPr>
          <w:rFonts w:ascii="Times New Roman" w:hAnsi="Times New Roman" w:cs="Times New Roman"/>
          <w:noProof/>
          <w:lang w:val="id-ID"/>
        </w:rPr>
        <w:t xml:space="preserve">. </w:t>
      </w:r>
      <w:r w:rsidRPr="00730ECC">
        <w:rPr>
          <w:rFonts w:ascii="Times New Roman" w:hAnsi="Times New Roman" w:cs="Times New Roman"/>
          <w:noProof/>
          <w:lang w:val="id-ID"/>
        </w:rPr>
        <w:t>K Viswanath K</w:t>
      </w:r>
      <w:r>
        <w:rPr>
          <w:rFonts w:ascii="Times New Roman" w:hAnsi="Times New Roman" w:cs="Times New Roman"/>
          <w:noProof/>
          <w:lang w:val="id-ID"/>
        </w:rPr>
        <w:t xml:space="preserve">, </w:t>
      </w:r>
      <w:r w:rsidRPr="00730ECC">
        <w:rPr>
          <w:rFonts w:ascii="Times New Roman" w:hAnsi="Times New Roman" w:cs="Times New Roman"/>
          <w:noProof/>
          <w:lang w:val="id-ID"/>
        </w:rPr>
        <w:t>2008)</w:t>
      </w:r>
      <w:r>
        <w:rPr>
          <w:rFonts w:ascii="Times New Roman" w:hAnsi="Times New Roman" w:cs="Times New Roman"/>
          <w:lang w:val="id-ID"/>
        </w:rPr>
        <w:fldChar w:fldCharType="end"/>
      </w:r>
      <w:r>
        <w:rPr>
          <w:rFonts w:ascii="Times New Roman" w:hAnsi="Times New Roman" w:cs="Times New Roman"/>
          <w:lang w:val="id-ID"/>
        </w:rPr>
        <w:t xml:space="preserve">. </w:t>
      </w:r>
      <w:r w:rsidRPr="00D75B05">
        <w:rPr>
          <w:rFonts w:ascii="Times New Roman" w:hAnsi="Times New Roman" w:cs="Times New Roman"/>
          <w:lang w:val="id-ID"/>
        </w:rPr>
        <w:t>Dapat diartikan semakin cukup umur</w:t>
      </w:r>
      <w:r>
        <w:rPr>
          <w:rFonts w:ascii="Times New Roman" w:hAnsi="Times New Roman" w:cs="Times New Roman"/>
          <w:lang w:val="id-ID"/>
        </w:rPr>
        <w:t xml:space="preserve">, </w:t>
      </w:r>
      <w:r w:rsidRPr="00D75B05">
        <w:rPr>
          <w:rFonts w:ascii="Times New Roman" w:hAnsi="Times New Roman" w:cs="Times New Roman"/>
          <w:lang w:val="id-ID"/>
        </w:rPr>
        <w:t>semakin matang pula usia seseorang</w:t>
      </w:r>
      <w:r>
        <w:rPr>
          <w:rFonts w:ascii="Times New Roman" w:hAnsi="Times New Roman" w:cs="Times New Roman"/>
          <w:lang w:val="id-ID"/>
        </w:rPr>
        <w:t xml:space="preserve">, </w:t>
      </w:r>
      <w:r w:rsidRPr="00D75B05">
        <w:rPr>
          <w:rFonts w:ascii="Times New Roman" w:hAnsi="Times New Roman" w:cs="Times New Roman"/>
          <w:lang w:val="id-ID"/>
        </w:rPr>
        <w:t>semakin banyak pula pengalaman dan wawasan yang didapat yang akan</w:t>
      </w:r>
      <w:r>
        <w:rPr>
          <w:rFonts w:ascii="Times New Roman" w:hAnsi="Times New Roman" w:cs="Times New Roman"/>
          <w:lang w:val="id-ID"/>
        </w:rPr>
        <w:t xml:space="preserve"> mempengaruhi persepsi seseoorang, meskipun persepsi kerentanan rendah namun karena usia yang matang maka LSL mau memanfatkan VCT.</w:t>
      </w:r>
    </w:p>
    <w:p w14:paraId="38024C05" w14:textId="77777777" w:rsidR="005D4CCA" w:rsidRDefault="005D4CCA" w:rsidP="005D4CCA">
      <w:pPr>
        <w:pStyle w:val="ListParagraph"/>
        <w:spacing w:after="160" w:line="240" w:lineRule="auto"/>
        <w:ind w:left="142" w:firstLine="578"/>
        <w:rPr>
          <w:rFonts w:ascii="Times New Roman" w:hAnsi="Times New Roman" w:cs="Times New Roman"/>
          <w:lang w:val="id-ID"/>
        </w:rPr>
      </w:pPr>
    </w:p>
    <w:p w14:paraId="4B2B39DA" w14:textId="77777777" w:rsidR="0062238D" w:rsidRPr="0062238D" w:rsidRDefault="0062238D" w:rsidP="0062238D">
      <w:pPr>
        <w:pStyle w:val="ListParagraph"/>
        <w:spacing w:line="240" w:lineRule="auto"/>
        <w:ind w:left="0"/>
        <w:rPr>
          <w:rFonts w:ascii="Times New Roman" w:hAnsi="Times New Roman" w:cs="Times New Roman"/>
          <w:b/>
          <w:lang w:val="id-ID"/>
        </w:rPr>
      </w:pPr>
      <w:r w:rsidRPr="0062238D">
        <w:rPr>
          <w:rFonts w:ascii="Times New Roman" w:hAnsi="Times New Roman" w:cs="Times New Roman"/>
          <w:b/>
          <w:lang w:val="id-ID"/>
        </w:rPr>
        <w:t xml:space="preserve">Hubungan </w:t>
      </w:r>
      <w:r w:rsidRPr="0062238D">
        <w:rPr>
          <w:rFonts w:ascii="Times New Roman" w:hAnsi="Times New Roman" w:cs="Times New Roman"/>
          <w:b/>
          <w:i/>
          <w:lang w:val="id-ID"/>
        </w:rPr>
        <w:t xml:space="preserve">perceived seriousness </w:t>
      </w:r>
      <w:r w:rsidRPr="0062238D">
        <w:rPr>
          <w:rFonts w:ascii="Times New Roman" w:hAnsi="Times New Roman" w:cs="Times New Roman"/>
          <w:b/>
          <w:lang w:val="id-ID"/>
        </w:rPr>
        <w:t>dengan pemanfaatan layanan VCT oleh LSL</w:t>
      </w:r>
    </w:p>
    <w:p w14:paraId="54573876" w14:textId="185AFC43" w:rsidR="0062238D" w:rsidRPr="00174F84" w:rsidRDefault="0062238D" w:rsidP="0062238D">
      <w:pPr>
        <w:pStyle w:val="ListParagraph"/>
        <w:spacing w:line="240" w:lineRule="auto"/>
        <w:ind w:left="0"/>
        <w:rPr>
          <w:rFonts w:ascii="Times New Roman" w:hAnsi="Times New Roman" w:cs="Times New Roman"/>
          <w:lang w:val="id-ID"/>
        </w:rPr>
      </w:pPr>
      <w:r>
        <w:rPr>
          <w:rFonts w:ascii="Times New Roman" w:hAnsi="Times New Roman" w:cs="Times New Roman"/>
          <w:lang w:val="id-ID"/>
        </w:rPr>
        <w:t xml:space="preserve">Tabel </w:t>
      </w:r>
      <w:r w:rsidRPr="00174F84">
        <w:rPr>
          <w:rFonts w:ascii="Times New Roman" w:hAnsi="Times New Roman" w:cs="Times New Roman"/>
          <w:lang w:val="id-ID"/>
        </w:rPr>
        <w:t xml:space="preserve">8 Hubungan </w:t>
      </w:r>
      <w:r w:rsidRPr="00174F84">
        <w:rPr>
          <w:rFonts w:ascii="Times New Roman" w:hAnsi="Times New Roman" w:cs="Times New Roman"/>
          <w:i/>
          <w:lang w:val="id-ID"/>
        </w:rPr>
        <w:t xml:space="preserve">Perceived Seriousness </w:t>
      </w:r>
      <w:r w:rsidRPr="00174F84">
        <w:rPr>
          <w:rFonts w:ascii="Times New Roman" w:hAnsi="Times New Roman" w:cs="Times New Roman"/>
          <w:lang w:val="id-ID"/>
        </w:rPr>
        <w:t xml:space="preserve">dengan pemanfaatan VCT oleh LSL </w:t>
      </w:r>
      <w:r w:rsidR="009E1B43">
        <w:rPr>
          <w:rFonts w:ascii="Times New Roman" w:hAnsi="Times New Roman" w:cs="Times New Roman"/>
          <w:lang w:val="id-ID"/>
        </w:rPr>
        <w:t>di Hotspot Pataya</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9"/>
        <w:gridCol w:w="492"/>
        <w:gridCol w:w="761"/>
        <w:gridCol w:w="424"/>
        <w:gridCol w:w="424"/>
        <w:gridCol w:w="424"/>
        <w:gridCol w:w="424"/>
      </w:tblGrid>
      <w:tr w:rsidR="0062238D" w:rsidRPr="0062728F" w14:paraId="01783FE3" w14:textId="77777777" w:rsidTr="0062238D">
        <w:trPr>
          <w:trHeight w:val="331"/>
        </w:trPr>
        <w:tc>
          <w:tcPr>
            <w:tcW w:w="1209" w:type="dxa"/>
            <w:vMerge w:val="restart"/>
            <w:tcBorders>
              <w:top w:val="single" w:sz="4" w:space="0" w:color="auto"/>
              <w:bottom w:val="single" w:sz="4" w:space="0" w:color="auto"/>
            </w:tcBorders>
          </w:tcPr>
          <w:p w14:paraId="311DDFA9" w14:textId="77777777" w:rsidR="0062238D" w:rsidRPr="0062728F" w:rsidRDefault="0062238D" w:rsidP="0062238D">
            <w:pPr>
              <w:spacing w:line="240" w:lineRule="auto"/>
              <w:rPr>
                <w:rFonts w:ascii="Times New Roman" w:hAnsi="Times New Roman" w:cs="Times New Roman"/>
                <w:b/>
                <w:i/>
                <w:sz w:val="22"/>
                <w:szCs w:val="22"/>
                <w:lang w:val="id-ID"/>
              </w:rPr>
            </w:pPr>
            <w:r w:rsidRPr="0062728F">
              <w:rPr>
                <w:rFonts w:ascii="Times New Roman" w:hAnsi="Times New Roman" w:cs="Times New Roman"/>
                <w:b/>
                <w:i/>
                <w:sz w:val="22"/>
                <w:szCs w:val="22"/>
                <w:lang w:val="id-ID"/>
              </w:rPr>
              <w:t>Perceived seriousness</w:t>
            </w:r>
          </w:p>
          <w:p w14:paraId="621A133C" w14:textId="77777777" w:rsidR="0062238D" w:rsidRPr="0062728F" w:rsidRDefault="0062238D" w:rsidP="0062238D">
            <w:pPr>
              <w:spacing w:line="240" w:lineRule="auto"/>
              <w:rPr>
                <w:rFonts w:ascii="Times New Roman" w:hAnsi="Times New Roman" w:cs="Times New Roman"/>
                <w:b/>
                <w:sz w:val="22"/>
                <w:szCs w:val="22"/>
                <w:lang w:val="id-ID"/>
              </w:rPr>
            </w:pPr>
            <w:r w:rsidRPr="0062728F">
              <w:rPr>
                <w:rFonts w:ascii="Times New Roman" w:hAnsi="Times New Roman" w:cs="Times New Roman"/>
                <w:b/>
                <w:sz w:val="22"/>
                <w:szCs w:val="22"/>
                <w:lang w:val="id-ID"/>
              </w:rPr>
              <w:t>(Persepsi Keseriusan )</w:t>
            </w:r>
          </w:p>
        </w:tc>
        <w:tc>
          <w:tcPr>
            <w:tcW w:w="492" w:type="dxa"/>
            <w:vMerge w:val="restart"/>
            <w:tcBorders>
              <w:top w:val="single" w:sz="4" w:space="0" w:color="auto"/>
              <w:bottom w:val="single" w:sz="4" w:space="0" w:color="auto"/>
            </w:tcBorders>
          </w:tcPr>
          <w:p w14:paraId="1D60D185" w14:textId="77777777" w:rsidR="0062238D" w:rsidRPr="0062728F" w:rsidRDefault="0062238D" w:rsidP="0062238D">
            <w:pPr>
              <w:spacing w:line="240" w:lineRule="auto"/>
              <w:rPr>
                <w:rFonts w:ascii="Times New Roman" w:hAnsi="Times New Roman" w:cs="Times New Roman"/>
                <w:b/>
                <w:sz w:val="22"/>
                <w:szCs w:val="22"/>
                <w:lang w:val="id-ID"/>
              </w:rPr>
            </w:pPr>
            <w:r w:rsidRPr="0062728F">
              <w:rPr>
                <w:rFonts w:ascii="Times New Roman" w:hAnsi="Times New Roman" w:cs="Times New Roman"/>
                <w:b/>
                <w:sz w:val="22"/>
                <w:szCs w:val="22"/>
                <w:lang w:val="id-ID"/>
              </w:rPr>
              <w:t xml:space="preserve">Total </w:t>
            </w:r>
          </w:p>
        </w:tc>
        <w:tc>
          <w:tcPr>
            <w:tcW w:w="761" w:type="dxa"/>
            <w:vMerge w:val="restart"/>
            <w:tcBorders>
              <w:top w:val="single" w:sz="4" w:space="0" w:color="auto"/>
              <w:bottom w:val="single" w:sz="4" w:space="0" w:color="auto"/>
            </w:tcBorders>
          </w:tcPr>
          <w:p w14:paraId="2652A44C" w14:textId="77777777" w:rsidR="0062238D" w:rsidRPr="0062728F" w:rsidRDefault="0062238D" w:rsidP="0062238D">
            <w:pPr>
              <w:spacing w:line="240" w:lineRule="auto"/>
              <w:rPr>
                <w:rFonts w:ascii="Times New Roman" w:hAnsi="Times New Roman" w:cs="Times New Roman"/>
                <w:b/>
                <w:sz w:val="22"/>
                <w:szCs w:val="22"/>
                <w:lang w:val="id-ID"/>
              </w:rPr>
            </w:pPr>
            <w:r w:rsidRPr="0062728F">
              <w:rPr>
                <w:rFonts w:ascii="Times New Roman" w:hAnsi="Times New Roman" w:cs="Times New Roman"/>
                <w:b/>
                <w:sz w:val="22"/>
                <w:szCs w:val="22"/>
                <w:lang w:val="id-ID"/>
              </w:rPr>
              <w:t>(%)</w:t>
            </w:r>
          </w:p>
        </w:tc>
        <w:tc>
          <w:tcPr>
            <w:tcW w:w="1696" w:type="dxa"/>
            <w:gridSpan w:val="4"/>
            <w:tcBorders>
              <w:top w:val="single" w:sz="4" w:space="0" w:color="auto"/>
              <w:bottom w:val="single" w:sz="4" w:space="0" w:color="auto"/>
            </w:tcBorders>
          </w:tcPr>
          <w:p w14:paraId="4B75CE4D" w14:textId="77777777" w:rsidR="0062238D" w:rsidRPr="0062728F" w:rsidRDefault="0062238D" w:rsidP="0062238D">
            <w:pPr>
              <w:spacing w:line="240" w:lineRule="auto"/>
              <w:rPr>
                <w:rFonts w:ascii="Times New Roman" w:hAnsi="Times New Roman" w:cs="Times New Roman"/>
                <w:b/>
                <w:sz w:val="22"/>
                <w:szCs w:val="22"/>
                <w:lang w:val="id-ID"/>
              </w:rPr>
            </w:pPr>
            <w:r w:rsidRPr="0062728F">
              <w:rPr>
                <w:rFonts w:ascii="Times New Roman" w:hAnsi="Times New Roman" w:cs="Times New Roman"/>
                <w:b/>
                <w:sz w:val="22"/>
                <w:szCs w:val="22"/>
                <w:lang w:val="id-ID"/>
              </w:rPr>
              <w:t>Pemanfaatan VCT</w:t>
            </w:r>
          </w:p>
        </w:tc>
      </w:tr>
      <w:tr w:rsidR="0062238D" w:rsidRPr="0062728F" w14:paraId="3612B95F" w14:textId="77777777" w:rsidTr="0062238D">
        <w:trPr>
          <w:trHeight w:val="231"/>
        </w:trPr>
        <w:tc>
          <w:tcPr>
            <w:tcW w:w="1209" w:type="dxa"/>
            <w:vMerge/>
            <w:tcBorders>
              <w:top w:val="single" w:sz="4" w:space="0" w:color="auto"/>
            </w:tcBorders>
          </w:tcPr>
          <w:p w14:paraId="7D3787C1" w14:textId="77777777" w:rsidR="0062238D" w:rsidRPr="0062728F" w:rsidRDefault="0062238D" w:rsidP="0062238D">
            <w:pPr>
              <w:spacing w:line="240" w:lineRule="auto"/>
              <w:rPr>
                <w:rFonts w:ascii="Times New Roman" w:hAnsi="Times New Roman" w:cs="Times New Roman"/>
                <w:b/>
                <w:i/>
                <w:sz w:val="22"/>
                <w:szCs w:val="22"/>
                <w:lang w:val="id-ID"/>
              </w:rPr>
            </w:pPr>
          </w:p>
        </w:tc>
        <w:tc>
          <w:tcPr>
            <w:tcW w:w="492" w:type="dxa"/>
            <w:vMerge/>
            <w:tcBorders>
              <w:top w:val="single" w:sz="4" w:space="0" w:color="auto"/>
            </w:tcBorders>
          </w:tcPr>
          <w:p w14:paraId="56600255" w14:textId="77777777" w:rsidR="0062238D" w:rsidRPr="0062728F" w:rsidRDefault="0062238D" w:rsidP="0062238D">
            <w:pPr>
              <w:spacing w:line="240" w:lineRule="auto"/>
              <w:rPr>
                <w:rFonts w:ascii="Times New Roman" w:hAnsi="Times New Roman" w:cs="Times New Roman"/>
                <w:b/>
                <w:sz w:val="22"/>
                <w:szCs w:val="22"/>
                <w:lang w:val="id-ID"/>
              </w:rPr>
            </w:pPr>
          </w:p>
        </w:tc>
        <w:tc>
          <w:tcPr>
            <w:tcW w:w="761" w:type="dxa"/>
            <w:vMerge/>
            <w:tcBorders>
              <w:top w:val="single" w:sz="4" w:space="0" w:color="auto"/>
              <w:bottom w:val="single" w:sz="4" w:space="0" w:color="auto"/>
            </w:tcBorders>
          </w:tcPr>
          <w:p w14:paraId="3C4648A0" w14:textId="77777777" w:rsidR="0062238D" w:rsidRPr="0062728F" w:rsidRDefault="0062238D" w:rsidP="0062238D">
            <w:pPr>
              <w:spacing w:line="240" w:lineRule="auto"/>
              <w:rPr>
                <w:rFonts w:ascii="Times New Roman" w:hAnsi="Times New Roman" w:cs="Times New Roman"/>
                <w:b/>
                <w:sz w:val="22"/>
                <w:szCs w:val="22"/>
                <w:lang w:val="id-ID"/>
              </w:rPr>
            </w:pPr>
          </w:p>
        </w:tc>
        <w:tc>
          <w:tcPr>
            <w:tcW w:w="848" w:type="dxa"/>
            <w:gridSpan w:val="2"/>
            <w:tcBorders>
              <w:top w:val="single" w:sz="4" w:space="0" w:color="auto"/>
              <w:bottom w:val="single" w:sz="4" w:space="0" w:color="auto"/>
            </w:tcBorders>
          </w:tcPr>
          <w:p w14:paraId="6F5D027B" w14:textId="77777777" w:rsidR="0062238D" w:rsidRPr="0062728F" w:rsidRDefault="0062238D" w:rsidP="0062238D">
            <w:pPr>
              <w:spacing w:line="240" w:lineRule="auto"/>
              <w:rPr>
                <w:rFonts w:ascii="Times New Roman" w:hAnsi="Times New Roman" w:cs="Times New Roman"/>
                <w:b/>
                <w:sz w:val="22"/>
                <w:szCs w:val="22"/>
                <w:lang w:val="id-ID"/>
              </w:rPr>
            </w:pPr>
            <w:r w:rsidRPr="0062728F">
              <w:rPr>
                <w:rFonts w:ascii="Times New Roman" w:hAnsi="Times New Roman" w:cs="Times New Roman"/>
                <w:b/>
                <w:sz w:val="22"/>
                <w:szCs w:val="22"/>
                <w:lang w:val="id-ID"/>
              </w:rPr>
              <w:t>Ya</w:t>
            </w:r>
          </w:p>
        </w:tc>
        <w:tc>
          <w:tcPr>
            <w:tcW w:w="848" w:type="dxa"/>
            <w:gridSpan w:val="2"/>
            <w:tcBorders>
              <w:top w:val="single" w:sz="4" w:space="0" w:color="auto"/>
              <w:bottom w:val="single" w:sz="4" w:space="0" w:color="auto"/>
            </w:tcBorders>
          </w:tcPr>
          <w:p w14:paraId="5E351926" w14:textId="77777777" w:rsidR="0062238D" w:rsidRPr="0062728F" w:rsidRDefault="0062238D" w:rsidP="0062238D">
            <w:pPr>
              <w:spacing w:line="240" w:lineRule="auto"/>
              <w:rPr>
                <w:rFonts w:ascii="Times New Roman" w:hAnsi="Times New Roman" w:cs="Times New Roman"/>
                <w:b/>
                <w:sz w:val="22"/>
                <w:szCs w:val="22"/>
                <w:lang w:val="id-ID"/>
              </w:rPr>
            </w:pPr>
            <w:r w:rsidRPr="0062728F">
              <w:rPr>
                <w:rFonts w:ascii="Times New Roman" w:hAnsi="Times New Roman" w:cs="Times New Roman"/>
                <w:b/>
                <w:sz w:val="22"/>
                <w:szCs w:val="22"/>
                <w:lang w:val="id-ID"/>
              </w:rPr>
              <w:t>Tidak</w:t>
            </w:r>
          </w:p>
        </w:tc>
      </w:tr>
      <w:tr w:rsidR="0062238D" w:rsidRPr="0062728F" w14:paraId="636A3D7A" w14:textId="77777777" w:rsidTr="0062238D">
        <w:trPr>
          <w:trHeight w:val="188"/>
        </w:trPr>
        <w:tc>
          <w:tcPr>
            <w:tcW w:w="1209" w:type="dxa"/>
            <w:vMerge/>
            <w:tcBorders>
              <w:bottom w:val="single" w:sz="4" w:space="0" w:color="auto"/>
            </w:tcBorders>
          </w:tcPr>
          <w:p w14:paraId="075E40F1" w14:textId="77777777" w:rsidR="0062238D" w:rsidRPr="0062728F" w:rsidRDefault="0062238D" w:rsidP="0062238D">
            <w:pPr>
              <w:spacing w:line="240" w:lineRule="auto"/>
              <w:rPr>
                <w:rFonts w:ascii="Times New Roman" w:hAnsi="Times New Roman" w:cs="Times New Roman"/>
                <w:b/>
                <w:i/>
                <w:sz w:val="22"/>
                <w:szCs w:val="22"/>
                <w:lang w:val="id-ID"/>
              </w:rPr>
            </w:pPr>
          </w:p>
        </w:tc>
        <w:tc>
          <w:tcPr>
            <w:tcW w:w="492" w:type="dxa"/>
            <w:vMerge/>
            <w:tcBorders>
              <w:bottom w:val="single" w:sz="4" w:space="0" w:color="auto"/>
            </w:tcBorders>
          </w:tcPr>
          <w:p w14:paraId="45EDFF58" w14:textId="77777777" w:rsidR="0062238D" w:rsidRPr="0062728F" w:rsidRDefault="0062238D" w:rsidP="0062238D">
            <w:pPr>
              <w:spacing w:line="240" w:lineRule="auto"/>
              <w:rPr>
                <w:rFonts w:ascii="Times New Roman" w:hAnsi="Times New Roman" w:cs="Times New Roman"/>
                <w:b/>
                <w:sz w:val="22"/>
                <w:szCs w:val="22"/>
                <w:lang w:val="id-ID"/>
              </w:rPr>
            </w:pPr>
          </w:p>
        </w:tc>
        <w:tc>
          <w:tcPr>
            <w:tcW w:w="761" w:type="dxa"/>
            <w:vMerge/>
            <w:tcBorders>
              <w:top w:val="single" w:sz="4" w:space="0" w:color="auto"/>
              <w:bottom w:val="single" w:sz="4" w:space="0" w:color="auto"/>
            </w:tcBorders>
          </w:tcPr>
          <w:p w14:paraId="5669A9BC" w14:textId="77777777" w:rsidR="0062238D" w:rsidRPr="0062728F" w:rsidRDefault="0062238D" w:rsidP="0062238D">
            <w:pPr>
              <w:spacing w:line="240" w:lineRule="auto"/>
              <w:rPr>
                <w:rFonts w:ascii="Times New Roman" w:hAnsi="Times New Roman" w:cs="Times New Roman"/>
                <w:b/>
                <w:sz w:val="22"/>
                <w:szCs w:val="22"/>
                <w:lang w:val="id-ID"/>
              </w:rPr>
            </w:pPr>
          </w:p>
        </w:tc>
        <w:tc>
          <w:tcPr>
            <w:tcW w:w="424" w:type="dxa"/>
            <w:tcBorders>
              <w:top w:val="single" w:sz="4" w:space="0" w:color="auto"/>
              <w:bottom w:val="single" w:sz="4" w:space="0" w:color="auto"/>
              <w:right w:val="nil"/>
            </w:tcBorders>
          </w:tcPr>
          <w:p w14:paraId="2EA1782D" w14:textId="77777777" w:rsidR="0062238D" w:rsidRPr="0062728F" w:rsidRDefault="0062238D" w:rsidP="0062238D">
            <w:pPr>
              <w:spacing w:line="240" w:lineRule="auto"/>
              <w:rPr>
                <w:rFonts w:ascii="Times New Roman" w:hAnsi="Times New Roman" w:cs="Times New Roman"/>
                <w:b/>
                <w:sz w:val="22"/>
                <w:szCs w:val="22"/>
                <w:lang w:val="id-ID"/>
              </w:rPr>
            </w:pPr>
            <w:r w:rsidRPr="0062728F">
              <w:rPr>
                <w:rFonts w:ascii="Times New Roman" w:hAnsi="Times New Roman" w:cs="Times New Roman"/>
                <w:b/>
                <w:sz w:val="22"/>
                <w:szCs w:val="22"/>
                <w:lang w:val="id-ID"/>
              </w:rPr>
              <w:t xml:space="preserve">f </w:t>
            </w:r>
          </w:p>
        </w:tc>
        <w:tc>
          <w:tcPr>
            <w:tcW w:w="424" w:type="dxa"/>
            <w:tcBorders>
              <w:top w:val="single" w:sz="4" w:space="0" w:color="auto"/>
              <w:left w:val="nil"/>
              <w:bottom w:val="single" w:sz="4" w:space="0" w:color="auto"/>
            </w:tcBorders>
          </w:tcPr>
          <w:p w14:paraId="038C18E3" w14:textId="77777777" w:rsidR="0062238D" w:rsidRPr="0062728F" w:rsidRDefault="0062238D" w:rsidP="0062238D">
            <w:pPr>
              <w:spacing w:line="240" w:lineRule="auto"/>
              <w:rPr>
                <w:rFonts w:ascii="Times New Roman" w:hAnsi="Times New Roman" w:cs="Times New Roman"/>
                <w:b/>
                <w:sz w:val="22"/>
                <w:szCs w:val="22"/>
                <w:lang w:val="id-ID"/>
              </w:rPr>
            </w:pPr>
            <w:r w:rsidRPr="0062728F">
              <w:rPr>
                <w:rFonts w:ascii="Times New Roman" w:hAnsi="Times New Roman" w:cs="Times New Roman"/>
                <w:b/>
                <w:sz w:val="22"/>
                <w:szCs w:val="22"/>
                <w:lang w:val="id-ID"/>
              </w:rPr>
              <w:t>%</w:t>
            </w:r>
          </w:p>
        </w:tc>
        <w:tc>
          <w:tcPr>
            <w:tcW w:w="424" w:type="dxa"/>
            <w:tcBorders>
              <w:top w:val="single" w:sz="4" w:space="0" w:color="auto"/>
              <w:bottom w:val="single" w:sz="4" w:space="0" w:color="auto"/>
              <w:right w:val="nil"/>
            </w:tcBorders>
          </w:tcPr>
          <w:p w14:paraId="30A37B55" w14:textId="77777777" w:rsidR="0062238D" w:rsidRPr="0062728F" w:rsidRDefault="0062238D" w:rsidP="0062238D">
            <w:pPr>
              <w:spacing w:line="240" w:lineRule="auto"/>
              <w:rPr>
                <w:rFonts w:ascii="Times New Roman" w:hAnsi="Times New Roman" w:cs="Times New Roman"/>
                <w:b/>
                <w:sz w:val="22"/>
                <w:szCs w:val="22"/>
                <w:lang w:val="id-ID"/>
              </w:rPr>
            </w:pPr>
            <w:r>
              <w:rPr>
                <w:rFonts w:ascii="Times New Roman" w:hAnsi="Times New Roman" w:cs="Times New Roman"/>
                <w:b/>
                <w:sz w:val="22"/>
                <w:szCs w:val="22"/>
                <w:lang w:val="id-ID"/>
              </w:rPr>
              <w:t>f</w:t>
            </w:r>
          </w:p>
        </w:tc>
        <w:tc>
          <w:tcPr>
            <w:tcW w:w="424" w:type="dxa"/>
            <w:tcBorders>
              <w:top w:val="single" w:sz="4" w:space="0" w:color="auto"/>
              <w:left w:val="nil"/>
              <w:bottom w:val="single" w:sz="4" w:space="0" w:color="auto"/>
            </w:tcBorders>
          </w:tcPr>
          <w:p w14:paraId="0ABF2E92" w14:textId="77777777" w:rsidR="0062238D" w:rsidRPr="0062728F" w:rsidRDefault="0062238D" w:rsidP="0062238D">
            <w:pPr>
              <w:spacing w:line="240" w:lineRule="auto"/>
              <w:rPr>
                <w:rFonts w:ascii="Times New Roman" w:hAnsi="Times New Roman" w:cs="Times New Roman"/>
                <w:b/>
                <w:sz w:val="22"/>
                <w:szCs w:val="22"/>
                <w:lang w:val="id-ID"/>
              </w:rPr>
            </w:pPr>
            <w:r w:rsidRPr="0062728F">
              <w:rPr>
                <w:rFonts w:ascii="Times New Roman" w:hAnsi="Times New Roman" w:cs="Times New Roman"/>
                <w:b/>
                <w:sz w:val="22"/>
                <w:szCs w:val="22"/>
                <w:lang w:val="id-ID"/>
              </w:rPr>
              <w:t>%</w:t>
            </w:r>
          </w:p>
        </w:tc>
      </w:tr>
      <w:tr w:rsidR="0062238D" w:rsidRPr="0062728F" w14:paraId="2E2F7D6B" w14:textId="77777777" w:rsidTr="0062238D">
        <w:trPr>
          <w:trHeight w:val="281"/>
        </w:trPr>
        <w:tc>
          <w:tcPr>
            <w:tcW w:w="1209" w:type="dxa"/>
            <w:tcBorders>
              <w:top w:val="single" w:sz="4" w:space="0" w:color="auto"/>
              <w:bottom w:val="nil"/>
            </w:tcBorders>
          </w:tcPr>
          <w:p w14:paraId="7DC55220"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Rendah</w:t>
            </w:r>
          </w:p>
        </w:tc>
        <w:tc>
          <w:tcPr>
            <w:tcW w:w="492" w:type="dxa"/>
            <w:tcBorders>
              <w:top w:val="single" w:sz="4" w:space="0" w:color="auto"/>
              <w:bottom w:val="nil"/>
            </w:tcBorders>
          </w:tcPr>
          <w:p w14:paraId="15EC898B"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18</w:t>
            </w:r>
          </w:p>
        </w:tc>
        <w:tc>
          <w:tcPr>
            <w:tcW w:w="761" w:type="dxa"/>
            <w:tcBorders>
              <w:top w:val="single" w:sz="4" w:space="0" w:color="auto"/>
              <w:bottom w:val="nil"/>
            </w:tcBorders>
          </w:tcPr>
          <w:p w14:paraId="2E654CF9"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42</w:t>
            </w:r>
          </w:p>
        </w:tc>
        <w:tc>
          <w:tcPr>
            <w:tcW w:w="424" w:type="dxa"/>
            <w:tcBorders>
              <w:top w:val="single" w:sz="4" w:space="0" w:color="auto"/>
              <w:bottom w:val="nil"/>
              <w:right w:val="nil"/>
            </w:tcBorders>
          </w:tcPr>
          <w:p w14:paraId="7F46BE20"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11</w:t>
            </w:r>
          </w:p>
        </w:tc>
        <w:tc>
          <w:tcPr>
            <w:tcW w:w="424" w:type="dxa"/>
            <w:tcBorders>
              <w:top w:val="single" w:sz="4" w:space="0" w:color="auto"/>
              <w:left w:val="nil"/>
              <w:bottom w:val="nil"/>
            </w:tcBorders>
          </w:tcPr>
          <w:p w14:paraId="57F8D160"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61</w:t>
            </w:r>
          </w:p>
        </w:tc>
        <w:tc>
          <w:tcPr>
            <w:tcW w:w="424" w:type="dxa"/>
            <w:tcBorders>
              <w:top w:val="single" w:sz="4" w:space="0" w:color="auto"/>
              <w:bottom w:val="nil"/>
              <w:right w:val="nil"/>
            </w:tcBorders>
          </w:tcPr>
          <w:p w14:paraId="7F854489"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7</w:t>
            </w:r>
          </w:p>
        </w:tc>
        <w:tc>
          <w:tcPr>
            <w:tcW w:w="424" w:type="dxa"/>
            <w:tcBorders>
              <w:top w:val="single" w:sz="4" w:space="0" w:color="auto"/>
              <w:left w:val="nil"/>
              <w:bottom w:val="nil"/>
            </w:tcBorders>
          </w:tcPr>
          <w:p w14:paraId="36A334DB"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39</w:t>
            </w:r>
          </w:p>
        </w:tc>
      </w:tr>
      <w:tr w:rsidR="0062238D" w:rsidRPr="0062728F" w14:paraId="2F0020C3" w14:textId="77777777" w:rsidTr="0062238D">
        <w:trPr>
          <w:trHeight w:val="314"/>
        </w:trPr>
        <w:tc>
          <w:tcPr>
            <w:tcW w:w="1209" w:type="dxa"/>
            <w:tcBorders>
              <w:top w:val="nil"/>
              <w:bottom w:val="nil"/>
            </w:tcBorders>
          </w:tcPr>
          <w:p w14:paraId="6EEB2CC3"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Tinggi</w:t>
            </w:r>
          </w:p>
        </w:tc>
        <w:tc>
          <w:tcPr>
            <w:tcW w:w="492" w:type="dxa"/>
            <w:tcBorders>
              <w:top w:val="nil"/>
              <w:bottom w:val="nil"/>
            </w:tcBorders>
          </w:tcPr>
          <w:p w14:paraId="4F212C33"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25</w:t>
            </w:r>
          </w:p>
        </w:tc>
        <w:tc>
          <w:tcPr>
            <w:tcW w:w="761" w:type="dxa"/>
            <w:tcBorders>
              <w:top w:val="nil"/>
              <w:bottom w:val="nil"/>
            </w:tcBorders>
          </w:tcPr>
          <w:p w14:paraId="46A98801"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58</w:t>
            </w:r>
          </w:p>
        </w:tc>
        <w:tc>
          <w:tcPr>
            <w:tcW w:w="424" w:type="dxa"/>
            <w:tcBorders>
              <w:top w:val="nil"/>
              <w:bottom w:val="nil"/>
              <w:right w:val="nil"/>
            </w:tcBorders>
          </w:tcPr>
          <w:p w14:paraId="70D36248"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22</w:t>
            </w:r>
          </w:p>
        </w:tc>
        <w:tc>
          <w:tcPr>
            <w:tcW w:w="424" w:type="dxa"/>
            <w:tcBorders>
              <w:top w:val="nil"/>
              <w:left w:val="nil"/>
              <w:bottom w:val="nil"/>
            </w:tcBorders>
          </w:tcPr>
          <w:p w14:paraId="786E4EC7"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88</w:t>
            </w:r>
          </w:p>
        </w:tc>
        <w:tc>
          <w:tcPr>
            <w:tcW w:w="424" w:type="dxa"/>
            <w:tcBorders>
              <w:top w:val="nil"/>
              <w:bottom w:val="nil"/>
              <w:right w:val="nil"/>
            </w:tcBorders>
          </w:tcPr>
          <w:p w14:paraId="3AD1146A"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3</w:t>
            </w:r>
          </w:p>
        </w:tc>
        <w:tc>
          <w:tcPr>
            <w:tcW w:w="424" w:type="dxa"/>
            <w:tcBorders>
              <w:top w:val="nil"/>
              <w:left w:val="nil"/>
              <w:bottom w:val="nil"/>
            </w:tcBorders>
          </w:tcPr>
          <w:p w14:paraId="0209048C"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12</w:t>
            </w:r>
          </w:p>
        </w:tc>
      </w:tr>
      <w:tr w:rsidR="0062238D" w:rsidRPr="0062728F" w14:paraId="118ED261" w14:textId="77777777" w:rsidTr="0062238D">
        <w:trPr>
          <w:trHeight w:val="347"/>
        </w:trPr>
        <w:tc>
          <w:tcPr>
            <w:tcW w:w="1209" w:type="dxa"/>
            <w:tcBorders>
              <w:top w:val="nil"/>
              <w:bottom w:val="single" w:sz="4" w:space="0" w:color="auto"/>
            </w:tcBorders>
          </w:tcPr>
          <w:p w14:paraId="32F5B1A2"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 xml:space="preserve">Total </w:t>
            </w:r>
          </w:p>
        </w:tc>
        <w:tc>
          <w:tcPr>
            <w:tcW w:w="492" w:type="dxa"/>
            <w:tcBorders>
              <w:top w:val="nil"/>
              <w:bottom w:val="single" w:sz="4" w:space="0" w:color="auto"/>
            </w:tcBorders>
          </w:tcPr>
          <w:p w14:paraId="16AC67B3"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43</w:t>
            </w:r>
          </w:p>
        </w:tc>
        <w:tc>
          <w:tcPr>
            <w:tcW w:w="761" w:type="dxa"/>
            <w:tcBorders>
              <w:top w:val="nil"/>
              <w:bottom w:val="single" w:sz="4" w:space="0" w:color="auto"/>
            </w:tcBorders>
          </w:tcPr>
          <w:p w14:paraId="6F12FB51"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100</w:t>
            </w:r>
          </w:p>
        </w:tc>
        <w:tc>
          <w:tcPr>
            <w:tcW w:w="424" w:type="dxa"/>
            <w:tcBorders>
              <w:top w:val="nil"/>
              <w:bottom w:val="single" w:sz="4" w:space="0" w:color="auto"/>
              <w:right w:val="nil"/>
            </w:tcBorders>
          </w:tcPr>
          <w:p w14:paraId="46404298"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33</w:t>
            </w:r>
          </w:p>
        </w:tc>
        <w:tc>
          <w:tcPr>
            <w:tcW w:w="424" w:type="dxa"/>
            <w:tcBorders>
              <w:top w:val="nil"/>
              <w:left w:val="nil"/>
              <w:bottom w:val="single" w:sz="4" w:space="0" w:color="auto"/>
            </w:tcBorders>
          </w:tcPr>
          <w:p w14:paraId="2A4797EA"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77</w:t>
            </w:r>
          </w:p>
        </w:tc>
        <w:tc>
          <w:tcPr>
            <w:tcW w:w="424" w:type="dxa"/>
            <w:tcBorders>
              <w:top w:val="nil"/>
              <w:bottom w:val="single" w:sz="4" w:space="0" w:color="auto"/>
              <w:right w:val="nil"/>
            </w:tcBorders>
          </w:tcPr>
          <w:p w14:paraId="179BA58E"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10</w:t>
            </w:r>
          </w:p>
        </w:tc>
        <w:tc>
          <w:tcPr>
            <w:tcW w:w="424" w:type="dxa"/>
            <w:tcBorders>
              <w:top w:val="nil"/>
              <w:left w:val="nil"/>
              <w:bottom w:val="single" w:sz="4" w:space="0" w:color="auto"/>
            </w:tcBorders>
          </w:tcPr>
          <w:p w14:paraId="492AFF3E"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23</w:t>
            </w:r>
          </w:p>
        </w:tc>
      </w:tr>
      <w:tr w:rsidR="0062238D" w:rsidRPr="0062728F" w14:paraId="69F08BD2" w14:textId="77777777" w:rsidTr="0062238D">
        <w:trPr>
          <w:trHeight w:val="348"/>
        </w:trPr>
        <w:tc>
          <w:tcPr>
            <w:tcW w:w="4158" w:type="dxa"/>
            <w:gridSpan w:val="7"/>
            <w:tcBorders>
              <w:top w:val="single" w:sz="4" w:space="0" w:color="auto"/>
            </w:tcBorders>
          </w:tcPr>
          <w:p w14:paraId="2F299973" w14:textId="77777777" w:rsidR="0062238D" w:rsidRPr="0062728F" w:rsidRDefault="0062238D" w:rsidP="0062238D">
            <w:pPr>
              <w:spacing w:line="240" w:lineRule="auto"/>
              <w:rPr>
                <w:rFonts w:ascii="Times New Roman" w:hAnsi="Times New Roman" w:cs="Times New Roman"/>
                <w:sz w:val="22"/>
                <w:szCs w:val="22"/>
                <w:lang w:val="id-ID"/>
              </w:rPr>
            </w:pPr>
            <w:r w:rsidRPr="0062728F">
              <w:rPr>
                <w:rFonts w:ascii="Times New Roman" w:hAnsi="Times New Roman" w:cs="Times New Roman"/>
                <w:sz w:val="22"/>
                <w:szCs w:val="22"/>
                <w:lang w:val="id-ID"/>
              </w:rPr>
              <w:t xml:space="preserve">Uji </w:t>
            </w:r>
            <w:r w:rsidRPr="0062728F">
              <w:rPr>
                <w:rFonts w:ascii="Times New Roman" w:hAnsi="Times New Roman" w:cs="Times New Roman"/>
                <w:i/>
                <w:sz w:val="22"/>
                <w:szCs w:val="22"/>
                <w:lang w:val="id-ID"/>
              </w:rPr>
              <w:t xml:space="preserve">Chi Square </w:t>
            </w:r>
            <w:r w:rsidRPr="0062728F">
              <w:rPr>
                <w:rFonts w:ascii="Times New Roman" w:hAnsi="Times New Roman" w:cs="Times New Roman"/>
                <w:sz w:val="22"/>
                <w:szCs w:val="22"/>
                <w:lang w:val="id-ID"/>
              </w:rPr>
              <w:t>p =0. 039 koefisien kontingensi (C) = 0, 300</w:t>
            </w:r>
          </w:p>
        </w:tc>
      </w:tr>
    </w:tbl>
    <w:p w14:paraId="4C30D639" w14:textId="77777777" w:rsidR="0062238D" w:rsidRDefault="0062238D" w:rsidP="0062238D">
      <w:pPr>
        <w:spacing w:line="240" w:lineRule="auto"/>
        <w:rPr>
          <w:rFonts w:ascii="Times New Roman" w:hAnsi="Times New Roman" w:cs="Times New Roman"/>
          <w:lang w:val="id-ID"/>
        </w:rPr>
      </w:pPr>
    </w:p>
    <w:p w14:paraId="089727DF" w14:textId="77777777" w:rsidR="0062238D" w:rsidRDefault="0062238D" w:rsidP="0062238D">
      <w:pPr>
        <w:spacing w:line="240" w:lineRule="auto"/>
        <w:ind w:firstLine="567"/>
        <w:rPr>
          <w:rFonts w:ascii="Times New Roman" w:hAnsi="Times New Roman" w:cs="Times New Roman"/>
          <w:lang w:val="id-ID"/>
        </w:rPr>
      </w:pPr>
      <w:r>
        <w:rPr>
          <w:rFonts w:ascii="Times New Roman" w:hAnsi="Times New Roman" w:cs="Times New Roman"/>
          <w:lang w:val="id-ID"/>
        </w:rPr>
        <w:lastRenderedPageBreak/>
        <w:t xml:space="preserve">Berdasarkan tabel 5.8 25 responden merasa bahwa HIV/AIDS adalah penyakit yang serius, mayoritas (58%) memanfaatkan layanan VCT. Namun, terdapat responden yang tidak memanfaatkan layanan VCT meskipun </w:t>
      </w:r>
      <w:r>
        <w:rPr>
          <w:rFonts w:ascii="Times New Roman" w:hAnsi="Times New Roman" w:cs="Times New Roman"/>
          <w:i/>
          <w:lang w:val="id-ID"/>
        </w:rPr>
        <w:t xml:space="preserve">perceived seriousness </w:t>
      </w:r>
      <w:r>
        <w:rPr>
          <w:rFonts w:ascii="Times New Roman" w:hAnsi="Times New Roman" w:cs="Times New Roman"/>
          <w:lang w:val="id-ID"/>
        </w:rPr>
        <w:t xml:space="preserve">tinggi hal tersebut dikarenakan tingkat pendidikan rendah yang berpengaruh pada pengetahuan responden akan pentingnnya pemanfaatkan VCT dan jarak rumah dengan layanan kesehatan yang jauh (&gt;3 km). Begitu pula dengan responden yang memiliki </w:t>
      </w:r>
      <w:r>
        <w:rPr>
          <w:rFonts w:ascii="Times New Roman" w:hAnsi="Times New Roman" w:cs="Times New Roman"/>
          <w:i/>
          <w:lang w:val="id-ID"/>
        </w:rPr>
        <w:t xml:space="preserve">perceived seriouseness </w:t>
      </w:r>
      <w:r>
        <w:rPr>
          <w:rFonts w:ascii="Times New Roman" w:hAnsi="Times New Roman" w:cs="Times New Roman"/>
          <w:lang w:val="id-ID"/>
        </w:rPr>
        <w:t xml:space="preserve">rendah namun masih mau memanfaatkan layanan VCT dikarenakan tingkat pendidikan yang tinggi dan pengalaman terpapar dengan orang yang beresiko terkena HIV/AIDS sehingga dirinya merasa perlu untuk tetap patuh memanfaatkan layanan. </w:t>
      </w:r>
    </w:p>
    <w:p w14:paraId="29E13D5A" w14:textId="77777777" w:rsidR="0062238D" w:rsidRDefault="0062238D" w:rsidP="0062238D">
      <w:pPr>
        <w:spacing w:line="240" w:lineRule="auto"/>
        <w:ind w:firstLine="567"/>
        <w:rPr>
          <w:rFonts w:ascii="Times New Roman" w:hAnsi="Times New Roman" w:cs="Times New Roman"/>
          <w:lang w:val="id-ID"/>
        </w:rPr>
      </w:pPr>
      <w:r>
        <w:rPr>
          <w:rFonts w:ascii="Times New Roman" w:hAnsi="Times New Roman" w:cs="Times New Roman"/>
          <w:lang w:val="id-ID"/>
        </w:rPr>
        <w:t xml:space="preserve"> Hasil statistik </w:t>
      </w:r>
      <w:r>
        <w:rPr>
          <w:rFonts w:ascii="Times New Roman" w:hAnsi="Times New Roman" w:cs="Times New Roman"/>
          <w:i/>
          <w:lang w:val="id-ID"/>
        </w:rPr>
        <w:t>chi square</w:t>
      </w:r>
      <w:r>
        <w:rPr>
          <w:rFonts w:ascii="Times New Roman" w:hAnsi="Times New Roman" w:cs="Times New Roman"/>
          <w:lang w:val="id-ID"/>
        </w:rPr>
        <w:t xml:space="preserve"> diperoleh p = 0,039 (α ≤ 0,05) maka H1 diterima yang berarti ada hubungan antara </w:t>
      </w:r>
      <w:r>
        <w:rPr>
          <w:rFonts w:ascii="Times New Roman" w:hAnsi="Times New Roman" w:cs="Times New Roman"/>
          <w:i/>
          <w:lang w:val="id-ID"/>
        </w:rPr>
        <w:t xml:space="preserve">perceived seriousness </w:t>
      </w:r>
      <w:r>
        <w:rPr>
          <w:rFonts w:ascii="Times New Roman" w:hAnsi="Times New Roman" w:cs="Times New Roman"/>
          <w:lang w:val="id-ID"/>
        </w:rPr>
        <w:t xml:space="preserve">dengan pemanfaatan layanan VCT oleh LSL. Pada koefisein kontingensi (C) didapatkan 0,300 yang berarti bahwa variabel </w:t>
      </w:r>
      <w:r>
        <w:rPr>
          <w:rFonts w:ascii="Times New Roman" w:hAnsi="Times New Roman" w:cs="Times New Roman"/>
          <w:i/>
          <w:lang w:val="id-ID"/>
        </w:rPr>
        <w:t xml:space="preserve">perceived seriousness </w:t>
      </w:r>
      <w:r>
        <w:rPr>
          <w:rFonts w:ascii="Times New Roman" w:hAnsi="Times New Roman" w:cs="Times New Roman"/>
          <w:lang w:val="id-ID"/>
        </w:rPr>
        <w:t>dan variabel pemanfaatan VCT memiliki hubungan yang lemah .</w:t>
      </w:r>
    </w:p>
    <w:p w14:paraId="40FB6708" w14:textId="77777777" w:rsidR="00433502" w:rsidRDefault="00433502" w:rsidP="00433502">
      <w:pPr>
        <w:pStyle w:val="ListParagraph"/>
        <w:spacing w:after="160" w:line="240" w:lineRule="auto"/>
        <w:ind w:left="142" w:firstLine="578"/>
        <w:rPr>
          <w:rFonts w:ascii="Times New Roman" w:hAnsi="Times New Roman" w:cs="Times New Roman"/>
          <w:lang w:val="id-ID"/>
        </w:rPr>
      </w:pPr>
      <w:r>
        <w:rPr>
          <w:rFonts w:ascii="Times New Roman" w:hAnsi="Times New Roman" w:cs="Times New Roman"/>
          <w:lang w:val="id-ID"/>
        </w:rPr>
        <w:t xml:space="preserve">Terdapat 3 responden dengan </w:t>
      </w:r>
      <w:r>
        <w:rPr>
          <w:rFonts w:ascii="Times New Roman" w:hAnsi="Times New Roman" w:cs="Times New Roman"/>
          <w:i/>
          <w:lang w:val="id-ID"/>
        </w:rPr>
        <w:t>perceived seriousness</w:t>
      </w:r>
      <w:r>
        <w:rPr>
          <w:rFonts w:ascii="Times New Roman" w:hAnsi="Times New Roman" w:cs="Times New Roman"/>
          <w:lang w:val="id-ID"/>
        </w:rPr>
        <w:t xml:space="preserve"> tinggi memilih tidak memanfaatakan layanan VCT yaitu responden nomor 10, 12 dan 40. Faktor yang mempengaruhi yaitu tingkat pendidikan, jarak rumah dengan layanan kesehatan, pekerjaan. R</w:t>
      </w:r>
      <w:r w:rsidRPr="00BA0BB3">
        <w:rPr>
          <w:rFonts w:ascii="Times New Roman" w:hAnsi="Times New Roman" w:cs="Times New Roman"/>
          <w:lang w:val="id-ID"/>
        </w:rPr>
        <w:t>esponden</w:t>
      </w:r>
      <w:r>
        <w:rPr>
          <w:rFonts w:ascii="Times New Roman" w:hAnsi="Times New Roman" w:cs="Times New Roman"/>
          <w:lang w:val="id-ID"/>
        </w:rPr>
        <w:t xml:space="preserve"> nomor 12</w:t>
      </w:r>
      <w:r w:rsidRPr="00BA0BB3">
        <w:rPr>
          <w:rFonts w:ascii="Times New Roman" w:hAnsi="Times New Roman" w:cs="Times New Roman"/>
          <w:lang w:val="id-ID"/>
        </w:rPr>
        <w:t xml:space="preserve"> </w:t>
      </w:r>
      <w:r>
        <w:rPr>
          <w:rFonts w:ascii="Times New Roman" w:hAnsi="Times New Roman" w:cs="Times New Roman"/>
          <w:lang w:val="id-ID"/>
        </w:rPr>
        <w:t xml:space="preserve">diketahui memiliki latar belakang pendidikan terakhir tamat SMP. </w:t>
      </w:r>
      <w:r>
        <w:rPr>
          <w:rFonts w:ascii="Times New Roman" w:hAnsi="Times New Roman" w:cs="Times New Roman"/>
          <w:lang w:val="id-ID"/>
        </w:rPr>
        <w:fldChar w:fldCharType="begin" w:fldLock="1"/>
      </w:r>
      <w:r>
        <w:rPr>
          <w:rFonts w:ascii="Times New Roman" w:hAnsi="Times New Roman" w:cs="Times New Roman"/>
          <w:lang w:val="id-ID"/>
        </w:rPr>
        <w:instrText>ADDIN CSL_CITATION { "citationItems" : [ { "id" : "ITEM-1", "itemData" : { "author" : [ { "dropping-particle" : "", "family" : "Anggraeni", "given" : "Ririn Febriana", "non-dropping-particle" : "", "parse-names" : false, "suffix" : "" }, { "dropping-particle" : "", "family" : "Riono", "given" : "Pandu", "non-dropping-particle" : "", "parse-names" : false, "suffix" : "" }, { "dropping-particle" : "", "family" : "Farid", "given" : "M Noor", "non-dropping-particle" : "", "parse-names" : false, "suffix" : "" } ], "id" : "ITEM-1", "issue" : "1", "issued" : { "date-parts" : [ [ "2018" ] ] }, "page" : "7-15", "title" : "Pengaruh Tahu status HIV terhadap Penggunaan Kondom Konsisten Pada Lelaki yang Seks dengan Lelaki di Yogyakarta dan Makasar (Analisis Data Serveilans Terpadu Biologi dan Perilkau Tahun 2013)", "type" : "article-journal", "volume" : "3" }, "uris" : [ "http://www.mendeley.com/documents/?uuid=510768eb-1fd1-46f3-aef7-506b5ddb9f13" ] } ], "mendeley" : { "formattedCitation" : "(Anggraeni, Riono and Farid, 2018)", "manualFormatting" : "Anggraeni (2018)", "plainTextFormattedCitation" : "(Anggraeni, Riono and Farid, 2018)", "previouslyFormattedCitation" : "(Anggraeni, Riono and Farid, 2018)" }, "properties" : {  }, "schema" : "https://github.com/citation-style-language/schema/raw/master/csl-citation.json" }</w:instrText>
      </w:r>
      <w:r>
        <w:rPr>
          <w:rFonts w:ascii="Times New Roman" w:hAnsi="Times New Roman" w:cs="Times New Roman"/>
          <w:lang w:val="id-ID"/>
        </w:rPr>
        <w:fldChar w:fldCharType="separate"/>
      </w:r>
      <w:r>
        <w:rPr>
          <w:rFonts w:ascii="Times New Roman" w:hAnsi="Times New Roman" w:cs="Times New Roman"/>
          <w:noProof/>
          <w:lang w:val="id-ID"/>
        </w:rPr>
        <w:t>Anggraeni (</w:t>
      </w:r>
      <w:r w:rsidRPr="00730ECC">
        <w:rPr>
          <w:rFonts w:ascii="Times New Roman" w:hAnsi="Times New Roman" w:cs="Times New Roman"/>
          <w:noProof/>
          <w:lang w:val="id-ID"/>
        </w:rPr>
        <w:t>2018)</w:t>
      </w:r>
      <w:r>
        <w:rPr>
          <w:rFonts w:ascii="Times New Roman" w:hAnsi="Times New Roman" w:cs="Times New Roman"/>
          <w:lang w:val="id-ID"/>
        </w:rPr>
        <w:fldChar w:fldCharType="end"/>
      </w:r>
      <w:r>
        <w:rPr>
          <w:rFonts w:ascii="Times New Roman" w:hAnsi="Times New Roman" w:cs="Times New Roman"/>
          <w:lang w:val="id-ID"/>
        </w:rPr>
        <w:t xml:space="preserve"> </w:t>
      </w:r>
      <w:r w:rsidRPr="00BA0BB3">
        <w:rPr>
          <w:rFonts w:ascii="Times New Roman" w:hAnsi="Times New Roman" w:cs="Times New Roman"/>
          <w:lang w:val="id-ID"/>
        </w:rPr>
        <w:t>faktor pengubah seperti tingkat pendidikan dipercayai mempunyai pengaruh tidak langsung terhadap perilaku dengan cara mempengaruhi persepsi individu seperti persepsi terhadap keseriusan</w:t>
      </w:r>
      <w:r>
        <w:rPr>
          <w:rFonts w:ascii="Times New Roman" w:hAnsi="Times New Roman" w:cs="Times New Roman"/>
          <w:lang w:val="id-ID"/>
        </w:rPr>
        <w:t xml:space="preserve">. </w:t>
      </w:r>
      <w:r w:rsidRPr="00BA0BB3">
        <w:rPr>
          <w:rFonts w:ascii="Times New Roman" w:hAnsi="Times New Roman" w:cs="Times New Roman"/>
          <w:lang w:val="id-ID"/>
        </w:rPr>
        <w:t>Individu dengan pendidikan tinggi</w:t>
      </w:r>
      <w:r>
        <w:rPr>
          <w:rFonts w:ascii="Times New Roman" w:hAnsi="Times New Roman" w:cs="Times New Roman"/>
          <w:lang w:val="id-ID"/>
        </w:rPr>
        <w:t xml:space="preserve">, </w:t>
      </w:r>
      <w:r w:rsidRPr="00BA0BB3">
        <w:rPr>
          <w:rFonts w:ascii="Times New Roman" w:hAnsi="Times New Roman" w:cs="Times New Roman"/>
          <w:lang w:val="id-ID"/>
        </w:rPr>
        <w:t>cenderung memiliki perhatian yang besar terhadap kesehatannya sehingga jika individu tersebut mengalami gangguan kesehatan</w:t>
      </w:r>
      <w:r>
        <w:rPr>
          <w:rFonts w:ascii="Times New Roman" w:hAnsi="Times New Roman" w:cs="Times New Roman"/>
          <w:lang w:val="id-ID"/>
        </w:rPr>
        <w:t xml:space="preserve"> </w:t>
      </w:r>
      <w:r w:rsidRPr="00BA0BB3">
        <w:rPr>
          <w:rFonts w:ascii="Times New Roman" w:hAnsi="Times New Roman" w:cs="Times New Roman"/>
          <w:lang w:val="id-ID"/>
        </w:rPr>
        <w:t>maka ia akan segera mencari pelayanan kesehatan</w:t>
      </w:r>
      <w:r>
        <w:rPr>
          <w:rFonts w:ascii="Times New Roman" w:hAnsi="Times New Roman" w:cs="Times New Roman"/>
          <w:lang w:val="id-ID"/>
        </w:rPr>
        <w:t>.</w:t>
      </w:r>
    </w:p>
    <w:p w14:paraId="07AC86BC" w14:textId="77777777" w:rsidR="00433502" w:rsidRDefault="00433502" w:rsidP="00433502">
      <w:pPr>
        <w:spacing w:line="240" w:lineRule="auto"/>
        <w:ind w:firstLine="567"/>
        <w:rPr>
          <w:rFonts w:ascii="Times New Roman" w:hAnsi="Times New Roman" w:cs="Times New Roman"/>
          <w:lang w:val="id-ID"/>
        </w:rPr>
      </w:pPr>
      <w:r w:rsidRPr="00BA0BB3">
        <w:rPr>
          <w:rFonts w:ascii="Times New Roman" w:hAnsi="Times New Roman" w:cs="Times New Roman"/>
          <w:lang w:val="id-ID"/>
        </w:rPr>
        <w:lastRenderedPageBreak/>
        <w:t>Selain karen</w:t>
      </w:r>
      <w:r>
        <w:rPr>
          <w:rFonts w:ascii="Times New Roman" w:hAnsi="Times New Roman" w:cs="Times New Roman"/>
          <w:lang w:val="id-ID"/>
        </w:rPr>
        <w:t xml:space="preserve">a faktor pendidikan, </w:t>
      </w:r>
      <w:r w:rsidRPr="00BA0BB3">
        <w:rPr>
          <w:rFonts w:ascii="Times New Roman" w:hAnsi="Times New Roman" w:cs="Times New Roman"/>
          <w:lang w:val="id-ID"/>
        </w:rPr>
        <w:t>jarak rumah dengan tempat pelayanan kesehatan juga dapat mempengaruhi</w:t>
      </w:r>
      <w:r>
        <w:rPr>
          <w:rFonts w:ascii="Times New Roman" w:hAnsi="Times New Roman" w:cs="Times New Roman"/>
          <w:lang w:val="id-ID"/>
        </w:rPr>
        <w:t xml:space="preserve">. </w:t>
      </w:r>
      <w:r w:rsidRPr="00BA0BB3">
        <w:rPr>
          <w:rFonts w:ascii="Times New Roman" w:hAnsi="Times New Roman" w:cs="Times New Roman"/>
          <w:lang w:val="id-ID"/>
        </w:rPr>
        <w:t>Responden</w:t>
      </w:r>
      <w:r>
        <w:rPr>
          <w:rFonts w:ascii="Times New Roman" w:hAnsi="Times New Roman" w:cs="Times New Roman"/>
          <w:lang w:val="id-ID"/>
        </w:rPr>
        <w:t xml:space="preserve"> nomor 10</w:t>
      </w:r>
      <w:r w:rsidRPr="00BA0BB3">
        <w:rPr>
          <w:rFonts w:ascii="Times New Roman" w:hAnsi="Times New Roman" w:cs="Times New Roman"/>
          <w:lang w:val="id-ID"/>
        </w:rPr>
        <w:t xml:space="preserve"> </w:t>
      </w:r>
      <w:r>
        <w:rPr>
          <w:rFonts w:ascii="Times New Roman" w:hAnsi="Times New Roman" w:cs="Times New Roman"/>
          <w:lang w:val="id-ID"/>
        </w:rPr>
        <w:t xml:space="preserve">bertempat tinggal dengan jarak </w:t>
      </w:r>
      <w:r w:rsidRPr="009D0C12">
        <w:rPr>
          <w:rFonts w:ascii="Times New Roman" w:hAnsi="Times New Roman" w:cs="Times New Roman"/>
          <w:lang w:val="id-ID"/>
        </w:rPr>
        <w:t>&gt;3 km dari tempat pelayanan kesehatan</w:t>
      </w:r>
      <w:r>
        <w:rPr>
          <w:rFonts w:ascii="Times New Roman" w:hAnsi="Times New Roman" w:cs="Times New Roman"/>
          <w:lang w:val="id-ID"/>
        </w:rPr>
        <w:t>.</w:t>
      </w:r>
      <w:r w:rsidRPr="009548F3">
        <w:rPr>
          <w:rFonts w:ascii="Times New Roman" w:hAnsi="Times New Roman" w:cs="Times New Roman"/>
          <w:lang w:val="id-ID"/>
        </w:rPr>
        <w:t xml:space="preserve"> Lawrence Green (1991) bahwa terdapat pendukung (</w:t>
      </w:r>
      <w:r w:rsidRPr="009548F3">
        <w:rPr>
          <w:rFonts w:ascii="Times New Roman" w:hAnsi="Times New Roman" w:cs="Times New Roman"/>
          <w:i/>
          <w:lang w:val="id-ID"/>
        </w:rPr>
        <w:t>enabling factors)</w:t>
      </w:r>
      <w:r w:rsidRPr="009548F3">
        <w:rPr>
          <w:rFonts w:ascii="Times New Roman" w:hAnsi="Times New Roman" w:cs="Times New Roman"/>
          <w:lang w:val="id-ID"/>
        </w:rPr>
        <w:t xml:space="preserve"> untuk melakukan perilaku kesehatan salah satunya adalah </w:t>
      </w:r>
      <w:r w:rsidRPr="009548F3">
        <w:rPr>
          <w:rFonts w:ascii="Times New Roman" w:hAnsi="Times New Roman" w:cs="Times New Roman"/>
          <w:i/>
          <w:lang w:val="id-ID"/>
        </w:rPr>
        <w:t>accessibility of health resouse</w:t>
      </w:r>
      <w:r w:rsidRPr="009548F3">
        <w:rPr>
          <w:rFonts w:ascii="Times New Roman" w:hAnsi="Times New Roman" w:cs="Times New Roman"/>
          <w:lang w:val="id-ID"/>
        </w:rPr>
        <w:t>, dimana seseorang akan melakukan perilaku kesehatan jika terdapat kemudahan dalam mencapai akses tem</w:t>
      </w:r>
      <w:r>
        <w:rPr>
          <w:rFonts w:ascii="Times New Roman" w:hAnsi="Times New Roman" w:cs="Times New Roman"/>
          <w:lang w:val="id-ID"/>
        </w:rPr>
        <w:t>pat pelayanan kesehatan tersebut.</w:t>
      </w:r>
      <w:r w:rsidRPr="009548F3">
        <w:rPr>
          <w:rFonts w:ascii="Times New Roman" w:hAnsi="Times New Roman" w:cs="Times New Roman"/>
          <w:lang w:val="id-ID"/>
        </w:rPr>
        <w:t xml:space="preserve"> </w:t>
      </w:r>
      <w:r>
        <w:rPr>
          <w:rFonts w:ascii="Times New Roman" w:hAnsi="Times New Roman" w:cs="Times New Roman"/>
          <w:lang w:val="id-ID"/>
        </w:rPr>
        <w:t>J</w:t>
      </w:r>
      <w:r w:rsidRPr="009D0C12">
        <w:rPr>
          <w:rFonts w:ascii="Times New Roman" w:hAnsi="Times New Roman" w:cs="Times New Roman"/>
          <w:lang w:val="id-ID"/>
        </w:rPr>
        <w:t>arak rumah responden cukup jau</w:t>
      </w:r>
      <w:r>
        <w:rPr>
          <w:rFonts w:ascii="Times New Roman" w:hAnsi="Times New Roman" w:cs="Times New Roman"/>
          <w:lang w:val="id-ID"/>
        </w:rPr>
        <w:t>h dengan tempat pelayanan keseha</w:t>
      </w:r>
      <w:r w:rsidRPr="009D0C12">
        <w:rPr>
          <w:rFonts w:ascii="Times New Roman" w:hAnsi="Times New Roman" w:cs="Times New Roman"/>
          <w:lang w:val="id-ID"/>
        </w:rPr>
        <w:t>tan diba</w:t>
      </w:r>
      <w:r>
        <w:rPr>
          <w:rFonts w:ascii="Times New Roman" w:hAnsi="Times New Roman" w:cs="Times New Roman"/>
          <w:lang w:val="id-ID"/>
        </w:rPr>
        <w:t>nding dengan responden lainnya membuat responden enggan memanfaatkan layanan VCT</w:t>
      </w:r>
      <w:r w:rsidRPr="009548F3">
        <w:rPr>
          <w:rFonts w:ascii="Times New Roman" w:hAnsi="Times New Roman" w:cs="Times New Roman"/>
          <w:lang w:val="id-ID"/>
        </w:rPr>
        <w:t>, meskipun persepsi kese</w:t>
      </w:r>
      <w:r>
        <w:rPr>
          <w:rFonts w:ascii="Times New Roman" w:hAnsi="Times New Roman" w:cs="Times New Roman"/>
          <w:lang w:val="id-ID"/>
        </w:rPr>
        <w:t xml:space="preserve">riusan terhadap HIV/AIDS tinggi, hal tersebut </w:t>
      </w:r>
      <w:r w:rsidRPr="009548F3">
        <w:rPr>
          <w:rFonts w:ascii="Times New Roman" w:hAnsi="Times New Roman" w:cs="Times New Roman"/>
          <w:lang w:val="id-ID"/>
        </w:rPr>
        <w:t>tidak membuat responden tergugah untuk memanfaatkan layanan VCT</w:t>
      </w:r>
      <w:r>
        <w:rPr>
          <w:rFonts w:ascii="Times New Roman" w:hAnsi="Times New Roman" w:cs="Times New Roman"/>
          <w:lang w:val="id-ID"/>
        </w:rPr>
        <w:t>.</w:t>
      </w:r>
    </w:p>
    <w:p w14:paraId="00B99233" w14:textId="77777777" w:rsidR="00433502" w:rsidRPr="007F220E" w:rsidRDefault="00433502" w:rsidP="00433502">
      <w:pPr>
        <w:pStyle w:val="ListParagraph"/>
        <w:spacing w:after="160" w:line="240" w:lineRule="auto"/>
        <w:ind w:left="142" w:firstLine="578"/>
        <w:rPr>
          <w:rFonts w:ascii="Times New Roman" w:hAnsi="Times New Roman" w:cs="Times New Roman"/>
          <w:lang w:val="id-ID"/>
        </w:rPr>
      </w:pPr>
      <w:r>
        <w:rPr>
          <w:rFonts w:ascii="Times New Roman" w:hAnsi="Times New Roman" w:cs="Times New Roman"/>
          <w:lang w:val="id-ID"/>
        </w:rPr>
        <w:t xml:space="preserve">Terdapat 11 responden dengan </w:t>
      </w:r>
      <w:r>
        <w:rPr>
          <w:rFonts w:ascii="Times New Roman" w:hAnsi="Times New Roman" w:cs="Times New Roman"/>
          <w:i/>
          <w:lang w:val="id-ID"/>
        </w:rPr>
        <w:t xml:space="preserve">perceived seriousness </w:t>
      </w:r>
      <w:r>
        <w:rPr>
          <w:rFonts w:ascii="Times New Roman" w:hAnsi="Times New Roman" w:cs="Times New Roman"/>
          <w:lang w:val="id-ID"/>
        </w:rPr>
        <w:t xml:space="preserve">(persepsi keseriusan) rendah memilih melakukan pemanfaatan VCT yaitu responden nomor 3, 4, 8, 11, 17, 20, 21, 22, 32, 36, dan 39. Berdasarkan hasil analisis diketahui bahwa hal tersebut dipengaruhi oleh tingkat </w:t>
      </w:r>
      <w:r w:rsidRPr="002403FC">
        <w:rPr>
          <w:rFonts w:ascii="Times New Roman" w:hAnsi="Times New Roman" w:cs="Times New Roman"/>
          <w:lang w:val="id-ID"/>
        </w:rPr>
        <w:t>pendidikan</w:t>
      </w:r>
      <w:r>
        <w:rPr>
          <w:rFonts w:ascii="Times New Roman" w:hAnsi="Times New Roman" w:cs="Times New Roman"/>
          <w:lang w:val="id-ID"/>
        </w:rPr>
        <w:t>, mayoritas responden</w:t>
      </w:r>
      <w:r w:rsidRPr="002403FC">
        <w:rPr>
          <w:rFonts w:ascii="Times New Roman" w:hAnsi="Times New Roman" w:cs="Times New Roman"/>
          <w:lang w:val="id-ID"/>
        </w:rPr>
        <w:t xml:space="preserve"> tamat SMA</w:t>
      </w:r>
      <w:r>
        <w:rPr>
          <w:rFonts w:ascii="Times New Roman" w:hAnsi="Times New Roman" w:cs="Times New Roman"/>
          <w:lang w:val="id-ID"/>
        </w:rPr>
        <w:t xml:space="preserve">, </w:t>
      </w:r>
      <w:r w:rsidRPr="002403FC">
        <w:rPr>
          <w:rFonts w:ascii="Times New Roman" w:hAnsi="Times New Roman" w:cs="Times New Roman"/>
          <w:lang w:val="id-ID"/>
        </w:rPr>
        <w:t>seperti yang sudah dijelaskan di atas</w:t>
      </w:r>
      <w:r>
        <w:rPr>
          <w:rFonts w:ascii="Times New Roman" w:hAnsi="Times New Roman" w:cs="Times New Roman"/>
          <w:lang w:val="id-ID"/>
        </w:rPr>
        <w:t xml:space="preserve">, </w:t>
      </w:r>
      <w:r w:rsidRPr="002403FC">
        <w:rPr>
          <w:rFonts w:ascii="Times New Roman" w:hAnsi="Times New Roman" w:cs="Times New Roman"/>
          <w:lang w:val="id-ID"/>
        </w:rPr>
        <w:t>bahwa semakin tinggi ti</w:t>
      </w:r>
      <w:r>
        <w:rPr>
          <w:rFonts w:ascii="Times New Roman" w:hAnsi="Times New Roman" w:cs="Times New Roman"/>
          <w:lang w:val="id-ID"/>
        </w:rPr>
        <w:t>ng</w:t>
      </w:r>
      <w:r w:rsidRPr="002403FC">
        <w:rPr>
          <w:rFonts w:ascii="Times New Roman" w:hAnsi="Times New Roman" w:cs="Times New Roman"/>
          <w:lang w:val="id-ID"/>
        </w:rPr>
        <w:t>k</w:t>
      </w:r>
      <w:r>
        <w:rPr>
          <w:rFonts w:ascii="Times New Roman" w:hAnsi="Times New Roman" w:cs="Times New Roman"/>
          <w:lang w:val="id-ID"/>
        </w:rPr>
        <w:t>a</w:t>
      </w:r>
      <w:r w:rsidRPr="002403FC">
        <w:rPr>
          <w:rFonts w:ascii="Times New Roman" w:hAnsi="Times New Roman" w:cs="Times New Roman"/>
          <w:lang w:val="id-ID"/>
        </w:rPr>
        <w:t xml:space="preserve">t pendidikan seseorang maka akan mendorong orang tersebut untuk memanfaatkan pelayanan kesehatan termasuk </w:t>
      </w:r>
      <w:r>
        <w:rPr>
          <w:rFonts w:ascii="Times New Roman" w:hAnsi="Times New Roman" w:cs="Times New Roman"/>
          <w:lang w:val="id-ID"/>
        </w:rPr>
        <w:t xml:space="preserve">pemeriksaan VCT. Meskipun responden nomor 3, 4, 8, dan 32 memiliki pendidikan terakhir SMP dan persepsi keseriusan yang rendah namun, masih memanfaatkan layanan VCT hal tersebut dipengaruhi oleh faktor lingkungan LSL berkumpul. Faktor lingkungan dapat menjadi salah satu faktor yang mendorong responden merasakan persepsi keseriusan sehingga termotivasi untuk memanfaatkan VCT (Purwaningsih, 2011). Ketika LSL berada di lingkungan orang yang memiliki pengetahuan dan pendidikan yang tinggi dan memiliki pengetahuan yang cukup tenantang VCT maka dapat mendorong </w:t>
      </w:r>
      <w:r>
        <w:rPr>
          <w:rFonts w:ascii="Times New Roman" w:hAnsi="Times New Roman" w:cs="Times New Roman"/>
          <w:lang w:val="id-ID"/>
        </w:rPr>
        <w:lastRenderedPageBreak/>
        <w:t xml:space="preserve">responden yang berlatar belakang pendidikan rendah naumun tetap  amu untuk menafaatkan layanan VCT. Persepsi keseriusan yang dirasakan terhadap HIV/AIDS berbeda pada masing-masing individu. Hal tersebut dikarenakan setiap orang memiliki pandangan yang subjektif terkait penyakit HIV/AIDS. </w:t>
      </w:r>
    </w:p>
    <w:p w14:paraId="6A2A4EF8" w14:textId="77777777" w:rsidR="0062238D" w:rsidRPr="0062238D" w:rsidRDefault="0062238D" w:rsidP="0062238D">
      <w:pPr>
        <w:spacing w:line="240" w:lineRule="auto"/>
        <w:rPr>
          <w:rFonts w:ascii="Times New Roman" w:hAnsi="Times New Roman" w:cs="Times New Roman"/>
          <w:b/>
          <w:lang w:val="id-ID"/>
        </w:rPr>
      </w:pPr>
      <w:r w:rsidRPr="0062238D">
        <w:rPr>
          <w:rFonts w:ascii="Times New Roman" w:hAnsi="Times New Roman" w:cs="Times New Roman"/>
          <w:b/>
          <w:lang w:val="id-ID"/>
        </w:rPr>
        <w:t xml:space="preserve">Hubungan </w:t>
      </w:r>
      <w:r w:rsidRPr="0062238D">
        <w:rPr>
          <w:rFonts w:ascii="Times New Roman" w:hAnsi="Times New Roman" w:cs="Times New Roman"/>
          <w:b/>
          <w:i/>
          <w:lang w:val="id-ID"/>
        </w:rPr>
        <w:t xml:space="preserve">perceived  benefits </w:t>
      </w:r>
      <w:r w:rsidRPr="0062238D">
        <w:rPr>
          <w:rFonts w:ascii="Times New Roman" w:hAnsi="Times New Roman" w:cs="Times New Roman"/>
          <w:b/>
          <w:lang w:val="id-ID"/>
        </w:rPr>
        <w:t>dengan pemanfaatan VCT oleh LSL</w:t>
      </w:r>
    </w:p>
    <w:p w14:paraId="742472E2" w14:textId="77777777" w:rsidR="0062238D" w:rsidRDefault="0062238D" w:rsidP="0062238D">
      <w:pPr>
        <w:spacing w:line="240" w:lineRule="auto"/>
        <w:ind w:left="142"/>
        <w:rPr>
          <w:rFonts w:ascii="Times New Roman" w:hAnsi="Times New Roman" w:cs="Times New Roman"/>
          <w:lang w:val="id-ID"/>
        </w:rPr>
      </w:pPr>
      <w:r>
        <w:rPr>
          <w:rFonts w:ascii="Times New Roman" w:hAnsi="Times New Roman" w:cs="Times New Roman"/>
          <w:lang w:val="id-ID"/>
        </w:rPr>
        <w:t xml:space="preserve">Tabel 9 Hubungan </w:t>
      </w:r>
      <w:r>
        <w:rPr>
          <w:rFonts w:ascii="Times New Roman" w:hAnsi="Times New Roman" w:cs="Times New Roman"/>
          <w:i/>
          <w:lang w:val="id-ID"/>
        </w:rPr>
        <w:t xml:space="preserve">Perceived Benefits </w:t>
      </w:r>
      <w:r>
        <w:rPr>
          <w:rFonts w:ascii="Times New Roman" w:hAnsi="Times New Roman" w:cs="Times New Roman"/>
          <w:lang w:val="id-ID"/>
        </w:rPr>
        <w:t xml:space="preserve">dengan pemanfaatan VCT oleh LSL di Hotspot Pataya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684"/>
        <w:gridCol w:w="567"/>
        <w:gridCol w:w="416"/>
        <w:gridCol w:w="427"/>
        <w:gridCol w:w="421"/>
        <w:gridCol w:w="424"/>
      </w:tblGrid>
      <w:tr w:rsidR="0062238D" w:rsidRPr="004A1D93" w14:paraId="18B8F0B5" w14:textId="77777777" w:rsidTr="0062238D">
        <w:trPr>
          <w:trHeight w:val="331"/>
        </w:trPr>
        <w:tc>
          <w:tcPr>
            <w:tcW w:w="3681" w:type="dxa"/>
            <w:vMerge w:val="restart"/>
            <w:tcBorders>
              <w:top w:val="single" w:sz="4" w:space="0" w:color="auto"/>
              <w:bottom w:val="single" w:sz="4" w:space="0" w:color="auto"/>
            </w:tcBorders>
          </w:tcPr>
          <w:p w14:paraId="355837E5" w14:textId="77777777" w:rsidR="0062238D" w:rsidRPr="004A1D93" w:rsidRDefault="0062238D" w:rsidP="0062238D">
            <w:pPr>
              <w:spacing w:line="240" w:lineRule="auto"/>
              <w:rPr>
                <w:rFonts w:ascii="Times New Roman" w:hAnsi="Times New Roman" w:cs="Times New Roman"/>
                <w:b/>
                <w:i/>
                <w:sz w:val="20"/>
                <w:szCs w:val="20"/>
                <w:lang w:val="id-ID"/>
              </w:rPr>
            </w:pPr>
            <w:r w:rsidRPr="004A1D93">
              <w:rPr>
                <w:rFonts w:ascii="Times New Roman" w:hAnsi="Times New Roman" w:cs="Times New Roman"/>
                <w:b/>
                <w:i/>
                <w:sz w:val="20"/>
                <w:szCs w:val="20"/>
                <w:lang w:val="id-ID"/>
              </w:rPr>
              <w:t>Perceived Benefits</w:t>
            </w:r>
          </w:p>
          <w:p w14:paraId="14652655"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(Persepsi Keruntungan )</w:t>
            </w:r>
          </w:p>
        </w:tc>
        <w:tc>
          <w:tcPr>
            <w:tcW w:w="992" w:type="dxa"/>
            <w:vMerge w:val="restart"/>
            <w:tcBorders>
              <w:top w:val="single" w:sz="4" w:space="0" w:color="auto"/>
              <w:bottom w:val="single" w:sz="4" w:space="0" w:color="auto"/>
            </w:tcBorders>
          </w:tcPr>
          <w:p w14:paraId="077C5211"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 xml:space="preserve">Total </w:t>
            </w:r>
          </w:p>
        </w:tc>
        <w:tc>
          <w:tcPr>
            <w:tcW w:w="992" w:type="dxa"/>
            <w:vMerge w:val="restart"/>
            <w:tcBorders>
              <w:top w:val="single" w:sz="4" w:space="0" w:color="auto"/>
              <w:bottom w:val="single" w:sz="4" w:space="0" w:color="auto"/>
            </w:tcBorders>
          </w:tcPr>
          <w:p w14:paraId="4764F8B8"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w:t>
            </w:r>
          </w:p>
        </w:tc>
        <w:tc>
          <w:tcPr>
            <w:tcW w:w="2262" w:type="dxa"/>
            <w:gridSpan w:val="4"/>
            <w:tcBorders>
              <w:top w:val="single" w:sz="4" w:space="0" w:color="auto"/>
              <w:bottom w:val="single" w:sz="4" w:space="0" w:color="auto"/>
            </w:tcBorders>
          </w:tcPr>
          <w:p w14:paraId="07A67A92"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Pemeriksaan VCT</w:t>
            </w:r>
          </w:p>
        </w:tc>
      </w:tr>
      <w:tr w:rsidR="0062238D" w:rsidRPr="004A1D93" w14:paraId="26C6E025" w14:textId="77777777" w:rsidTr="0062238D">
        <w:trPr>
          <w:trHeight w:val="231"/>
        </w:trPr>
        <w:tc>
          <w:tcPr>
            <w:tcW w:w="3681" w:type="dxa"/>
            <w:vMerge/>
            <w:tcBorders>
              <w:top w:val="single" w:sz="4" w:space="0" w:color="auto"/>
            </w:tcBorders>
          </w:tcPr>
          <w:p w14:paraId="09F7160A" w14:textId="77777777" w:rsidR="0062238D" w:rsidRPr="004A1D93" w:rsidRDefault="0062238D" w:rsidP="0062238D">
            <w:pPr>
              <w:spacing w:line="240" w:lineRule="auto"/>
              <w:rPr>
                <w:rFonts w:ascii="Times New Roman" w:hAnsi="Times New Roman" w:cs="Times New Roman"/>
                <w:b/>
                <w:i/>
                <w:sz w:val="20"/>
                <w:szCs w:val="20"/>
                <w:lang w:val="id-ID"/>
              </w:rPr>
            </w:pPr>
          </w:p>
        </w:tc>
        <w:tc>
          <w:tcPr>
            <w:tcW w:w="992" w:type="dxa"/>
            <w:vMerge/>
            <w:tcBorders>
              <w:top w:val="single" w:sz="4" w:space="0" w:color="auto"/>
            </w:tcBorders>
          </w:tcPr>
          <w:p w14:paraId="67153FA5" w14:textId="77777777" w:rsidR="0062238D" w:rsidRPr="004A1D93" w:rsidRDefault="0062238D" w:rsidP="0062238D">
            <w:pPr>
              <w:spacing w:line="240" w:lineRule="auto"/>
              <w:rPr>
                <w:rFonts w:ascii="Times New Roman" w:hAnsi="Times New Roman" w:cs="Times New Roman"/>
                <w:b/>
                <w:sz w:val="20"/>
                <w:szCs w:val="20"/>
                <w:lang w:val="id-ID"/>
              </w:rPr>
            </w:pPr>
          </w:p>
        </w:tc>
        <w:tc>
          <w:tcPr>
            <w:tcW w:w="992" w:type="dxa"/>
            <w:vMerge/>
            <w:tcBorders>
              <w:top w:val="single" w:sz="4" w:space="0" w:color="auto"/>
              <w:bottom w:val="single" w:sz="4" w:space="0" w:color="auto"/>
            </w:tcBorders>
          </w:tcPr>
          <w:p w14:paraId="353777C1" w14:textId="77777777" w:rsidR="0062238D" w:rsidRPr="004A1D93" w:rsidRDefault="0062238D" w:rsidP="0062238D">
            <w:pPr>
              <w:spacing w:line="240" w:lineRule="auto"/>
              <w:rPr>
                <w:rFonts w:ascii="Times New Roman" w:hAnsi="Times New Roman" w:cs="Times New Roman"/>
                <w:b/>
                <w:sz w:val="20"/>
                <w:szCs w:val="20"/>
                <w:lang w:val="id-ID"/>
              </w:rPr>
            </w:pPr>
          </w:p>
        </w:tc>
        <w:tc>
          <w:tcPr>
            <w:tcW w:w="1092" w:type="dxa"/>
            <w:gridSpan w:val="2"/>
            <w:tcBorders>
              <w:top w:val="single" w:sz="4" w:space="0" w:color="auto"/>
              <w:bottom w:val="single" w:sz="4" w:space="0" w:color="auto"/>
            </w:tcBorders>
          </w:tcPr>
          <w:p w14:paraId="2BFA06A6"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Ya</w:t>
            </w:r>
          </w:p>
        </w:tc>
        <w:tc>
          <w:tcPr>
            <w:tcW w:w="1170" w:type="dxa"/>
            <w:gridSpan w:val="2"/>
            <w:tcBorders>
              <w:top w:val="single" w:sz="4" w:space="0" w:color="auto"/>
              <w:bottom w:val="single" w:sz="4" w:space="0" w:color="auto"/>
            </w:tcBorders>
          </w:tcPr>
          <w:p w14:paraId="31DDD87C"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Tidak</w:t>
            </w:r>
          </w:p>
        </w:tc>
      </w:tr>
      <w:tr w:rsidR="0062238D" w:rsidRPr="004A1D93" w14:paraId="55369740" w14:textId="77777777" w:rsidTr="0062238D">
        <w:trPr>
          <w:trHeight w:val="188"/>
        </w:trPr>
        <w:tc>
          <w:tcPr>
            <w:tcW w:w="3681" w:type="dxa"/>
            <w:vMerge/>
            <w:tcBorders>
              <w:bottom w:val="single" w:sz="4" w:space="0" w:color="auto"/>
            </w:tcBorders>
          </w:tcPr>
          <w:p w14:paraId="3691AFC7" w14:textId="77777777" w:rsidR="0062238D" w:rsidRPr="004A1D93" w:rsidRDefault="0062238D" w:rsidP="0062238D">
            <w:pPr>
              <w:spacing w:line="240" w:lineRule="auto"/>
              <w:rPr>
                <w:rFonts w:ascii="Times New Roman" w:hAnsi="Times New Roman" w:cs="Times New Roman"/>
                <w:b/>
                <w:i/>
                <w:sz w:val="20"/>
                <w:szCs w:val="20"/>
                <w:lang w:val="id-ID"/>
              </w:rPr>
            </w:pPr>
          </w:p>
        </w:tc>
        <w:tc>
          <w:tcPr>
            <w:tcW w:w="992" w:type="dxa"/>
            <w:vMerge/>
            <w:tcBorders>
              <w:bottom w:val="single" w:sz="4" w:space="0" w:color="auto"/>
            </w:tcBorders>
          </w:tcPr>
          <w:p w14:paraId="0E1131F3" w14:textId="77777777" w:rsidR="0062238D" w:rsidRPr="004A1D93" w:rsidRDefault="0062238D" w:rsidP="0062238D">
            <w:pPr>
              <w:spacing w:line="240" w:lineRule="auto"/>
              <w:rPr>
                <w:rFonts w:ascii="Times New Roman" w:hAnsi="Times New Roman" w:cs="Times New Roman"/>
                <w:b/>
                <w:sz w:val="20"/>
                <w:szCs w:val="20"/>
                <w:lang w:val="id-ID"/>
              </w:rPr>
            </w:pPr>
          </w:p>
        </w:tc>
        <w:tc>
          <w:tcPr>
            <w:tcW w:w="992" w:type="dxa"/>
            <w:vMerge/>
            <w:tcBorders>
              <w:top w:val="single" w:sz="4" w:space="0" w:color="auto"/>
              <w:bottom w:val="single" w:sz="4" w:space="0" w:color="auto"/>
            </w:tcBorders>
          </w:tcPr>
          <w:p w14:paraId="44B5E3C9" w14:textId="77777777" w:rsidR="0062238D" w:rsidRPr="004A1D93" w:rsidRDefault="0062238D" w:rsidP="0062238D">
            <w:pPr>
              <w:spacing w:line="240" w:lineRule="auto"/>
              <w:rPr>
                <w:rFonts w:ascii="Times New Roman" w:hAnsi="Times New Roman" w:cs="Times New Roman"/>
                <w:b/>
                <w:sz w:val="20"/>
                <w:szCs w:val="20"/>
                <w:lang w:val="id-ID"/>
              </w:rPr>
            </w:pPr>
          </w:p>
        </w:tc>
        <w:tc>
          <w:tcPr>
            <w:tcW w:w="397" w:type="dxa"/>
            <w:tcBorders>
              <w:top w:val="single" w:sz="4" w:space="0" w:color="auto"/>
              <w:bottom w:val="single" w:sz="4" w:space="0" w:color="auto"/>
              <w:right w:val="nil"/>
            </w:tcBorders>
          </w:tcPr>
          <w:p w14:paraId="10F06BD1"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 xml:space="preserve">f </w:t>
            </w:r>
          </w:p>
        </w:tc>
        <w:tc>
          <w:tcPr>
            <w:tcW w:w="695" w:type="dxa"/>
            <w:tcBorders>
              <w:top w:val="single" w:sz="4" w:space="0" w:color="auto"/>
              <w:left w:val="nil"/>
              <w:bottom w:val="single" w:sz="4" w:space="0" w:color="auto"/>
            </w:tcBorders>
          </w:tcPr>
          <w:p w14:paraId="7264E393"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w:t>
            </w:r>
          </w:p>
        </w:tc>
        <w:tc>
          <w:tcPr>
            <w:tcW w:w="546" w:type="dxa"/>
            <w:tcBorders>
              <w:top w:val="single" w:sz="4" w:space="0" w:color="auto"/>
              <w:bottom w:val="single" w:sz="4" w:space="0" w:color="auto"/>
              <w:right w:val="nil"/>
            </w:tcBorders>
          </w:tcPr>
          <w:p w14:paraId="237B7684" w14:textId="77777777" w:rsidR="0062238D" w:rsidRPr="004A1D93" w:rsidRDefault="0062238D" w:rsidP="0062238D">
            <w:pPr>
              <w:spacing w:line="240" w:lineRule="auto"/>
              <w:rPr>
                <w:rFonts w:ascii="Times New Roman" w:hAnsi="Times New Roman" w:cs="Times New Roman"/>
                <w:b/>
                <w:sz w:val="20"/>
                <w:szCs w:val="20"/>
                <w:lang w:val="id-ID"/>
              </w:rPr>
            </w:pPr>
            <w:r>
              <w:rPr>
                <w:rFonts w:ascii="Times New Roman" w:hAnsi="Times New Roman" w:cs="Times New Roman"/>
                <w:b/>
                <w:sz w:val="20"/>
                <w:szCs w:val="20"/>
                <w:lang w:val="id-ID"/>
              </w:rPr>
              <w:t>f</w:t>
            </w:r>
          </w:p>
        </w:tc>
        <w:tc>
          <w:tcPr>
            <w:tcW w:w="624" w:type="dxa"/>
            <w:tcBorders>
              <w:top w:val="single" w:sz="4" w:space="0" w:color="auto"/>
              <w:left w:val="nil"/>
              <w:bottom w:val="single" w:sz="4" w:space="0" w:color="auto"/>
            </w:tcBorders>
          </w:tcPr>
          <w:p w14:paraId="527E6006"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w:t>
            </w:r>
          </w:p>
        </w:tc>
      </w:tr>
      <w:tr w:rsidR="0062238D" w:rsidRPr="004A1D93" w14:paraId="36B19939" w14:textId="77777777" w:rsidTr="0062238D">
        <w:trPr>
          <w:trHeight w:val="281"/>
        </w:trPr>
        <w:tc>
          <w:tcPr>
            <w:tcW w:w="3681" w:type="dxa"/>
            <w:tcBorders>
              <w:top w:val="single" w:sz="4" w:space="0" w:color="auto"/>
              <w:bottom w:val="nil"/>
            </w:tcBorders>
          </w:tcPr>
          <w:p w14:paraId="2A55609F" w14:textId="77777777" w:rsidR="0062238D" w:rsidRPr="004A1D93" w:rsidRDefault="0062238D" w:rsidP="0062238D">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Rendah</w:t>
            </w:r>
            <w:r w:rsidRPr="004A1D93">
              <w:rPr>
                <w:rFonts w:ascii="Times New Roman" w:hAnsi="Times New Roman" w:cs="Times New Roman"/>
                <w:sz w:val="20"/>
                <w:szCs w:val="20"/>
                <w:lang w:val="id-ID"/>
              </w:rPr>
              <w:t xml:space="preserve"> </w:t>
            </w:r>
          </w:p>
        </w:tc>
        <w:tc>
          <w:tcPr>
            <w:tcW w:w="992" w:type="dxa"/>
            <w:tcBorders>
              <w:top w:val="single" w:sz="4" w:space="0" w:color="auto"/>
              <w:bottom w:val="nil"/>
            </w:tcBorders>
          </w:tcPr>
          <w:p w14:paraId="28687C98"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13</w:t>
            </w:r>
          </w:p>
        </w:tc>
        <w:tc>
          <w:tcPr>
            <w:tcW w:w="992" w:type="dxa"/>
            <w:tcBorders>
              <w:top w:val="single" w:sz="4" w:space="0" w:color="auto"/>
              <w:bottom w:val="nil"/>
            </w:tcBorders>
          </w:tcPr>
          <w:p w14:paraId="4B809BF9"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30</w:t>
            </w:r>
          </w:p>
        </w:tc>
        <w:tc>
          <w:tcPr>
            <w:tcW w:w="397" w:type="dxa"/>
            <w:tcBorders>
              <w:top w:val="single" w:sz="4" w:space="0" w:color="auto"/>
              <w:bottom w:val="nil"/>
              <w:right w:val="nil"/>
            </w:tcBorders>
          </w:tcPr>
          <w:p w14:paraId="1FEC879C"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7</w:t>
            </w:r>
          </w:p>
        </w:tc>
        <w:tc>
          <w:tcPr>
            <w:tcW w:w="695" w:type="dxa"/>
            <w:tcBorders>
              <w:top w:val="single" w:sz="4" w:space="0" w:color="auto"/>
              <w:left w:val="nil"/>
              <w:bottom w:val="nil"/>
            </w:tcBorders>
          </w:tcPr>
          <w:p w14:paraId="501B3194"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54</w:t>
            </w:r>
          </w:p>
        </w:tc>
        <w:tc>
          <w:tcPr>
            <w:tcW w:w="546" w:type="dxa"/>
            <w:tcBorders>
              <w:top w:val="single" w:sz="4" w:space="0" w:color="auto"/>
              <w:bottom w:val="nil"/>
              <w:right w:val="nil"/>
            </w:tcBorders>
          </w:tcPr>
          <w:p w14:paraId="3E49E6AA"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4</w:t>
            </w:r>
          </w:p>
        </w:tc>
        <w:tc>
          <w:tcPr>
            <w:tcW w:w="624" w:type="dxa"/>
            <w:tcBorders>
              <w:top w:val="single" w:sz="4" w:space="0" w:color="auto"/>
              <w:left w:val="nil"/>
              <w:bottom w:val="nil"/>
            </w:tcBorders>
          </w:tcPr>
          <w:p w14:paraId="3422D0D0"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13</w:t>
            </w:r>
          </w:p>
        </w:tc>
      </w:tr>
      <w:tr w:rsidR="0062238D" w:rsidRPr="004A1D93" w14:paraId="6E1969E3" w14:textId="77777777" w:rsidTr="0062238D">
        <w:trPr>
          <w:trHeight w:val="314"/>
        </w:trPr>
        <w:tc>
          <w:tcPr>
            <w:tcW w:w="3681" w:type="dxa"/>
            <w:tcBorders>
              <w:top w:val="nil"/>
              <w:bottom w:val="nil"/>
            </w:tcBorders>
          </w:tcPr>
          <w:p w14:paraId="564FFB7E" w14:textId="77777777" w:rsidR="0062238D" w:rsidRPr="004A1D93" w:rsidRDefault="0062238D" w:rsidP="0062238D">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Tinggi</w:t>
            </w:r>
          </w:p>
        </w:tc>
        <w:tc>
          <w:tcPr>
            <w:tcW w:w="992" w:type="dxa"/>
            <w:tcBorders>
              <w:top w:val="nil"/>
              <w:bottom w:val="nil"/>
            </w:tcBorders>
          </w:tcPr>
          <w:p w14:paraId="556FFE2B"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30</w:t>
            </w:r>
          </w:p>
        </w:tc>
        <w:tc>
          <w:tcPr>
            <w:tcW w:w="992" w:type="dxa"/>
            <w:tcBorders>
              <w:top w:val="nil"/>
              <w:bottom w:val="nil"/>
            </w:tcBorders>
          </w:tcPr>
          <w:p w14:paraId="447698F4"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70</w:t>
            </w:r>
          </w:p>
        </w:tc>
        <w:tc>
          <w:tcPr>
            <w:tcW w:w="397" w:type="dxa"/>
            <w:tcBorders>
              <w:top w:val="nil"/>
              <w:bottom w:val="nil"/>
              <w:right w:val="nil"/>
            </w:tcBorders>
          </w:tcPr>
          <w:p w14:paraId="14D6A09C"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26</w:t>
            </w:r>
          </w:p>
        </w:tc>
        <w:tc>
          <w:tcPr>
            <w:tcW w:w="695" w:type="dxa"/>
            <w:tcBorders>
              <w:top w:val="nil"/>
              <w:left w:val="nil"/>
              <w:bottom w:val="nil"/>
            </w:tcBorders>
          </w:tcPr>
          <w:p w14:paraId="08DC3D98"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87</w:t>
            </w:r>
          </w:p>
        </w:tc>
        <w:tc>
          <w:tcPr>
            <w:tcW w:w="546" w:type="dxa"/>
            <w:tcBorders>
              <w:top w:val="nil"/>
              <w:bottom w:val="nil"/>
              <w:right w:val="nil"/>
            </w:tcBorders>
          </w:tcPr>
          <w:p w14:paraId="0433972F"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6</w:t>
            </w:r>
          </w:p>
        </w:tc>
        <w:tc>
          <w:tcPr>
            <w:tcW w:w="624" w:type="dxa"/>
            <w:tcBorders>
              <w:top w:val="nil"/>
              <w:left w:val="nil"/>
              <w:bottom w:val="nil"/>
            </w:tcBorders>
          </w:tcPr>
          <w:p w14:paraId="4A3BAAEF"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46</w:t>
            </w:r>
          </w:p>
        </w:tc>
      </w:tr>
      <w:tr w:rsidR="0062238D" w:rsidRPr="004A1D93" w14:paraId="66FD4338" w14:textId="77777777" w:rsidTr="0062238D">
        <w:trPr>
          <w:trHeight w:val="347"/>
        </w:trPr>
        <w:tc>
          <w:tcPr>
            <w:tcW w:w="3681" w:type="dxa"/>
            <w:tcBorders>
              <w:top w:val="nil"/>
              <w:bottom w:val="single" w:sz="4" w:space="0" w:color="auto"/>
            </w:tcBorders>
          </w:tcPr>
          <w:p w14:paraId="60002C37"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 xml:space="preserve">Total </w:t>
            </w:r>
          </w:p>
        </w:tc>
        <w:tc>
          <w:tcPr>
            <w:tcW w:w="992" w:type="dxa"/>
            <w:tcBorders>
              <w:top w:val="nil"/>
              <w:bottom w:val="single" w:sz="4" w:space="0" w:color="auto"/>
            </w:tcBorders>
          </w:tcPr>
          <w:p w14:paraId="01AD127A"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43</w:t>
            </w:r>
          </w:p>
        </w:tc>
        <w:tc>
          <w:tcPr>
            <w:tcW w:w="992" w:type="dxa"/>
            <w:tcBorders>
              <w:top w:val="nil"/>
              <w:bottom w:val="single" w:sz="4" w:space="0" w:color="auto"/>
            </w:tcBorders>
          </w:tcPr>
          <w:p w14:paraId="67AA7349"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100</w:t>
            </w:r>
          </w:p>
        </w:tc>
        <w:tc>
          <w:tcPr>
            <w:tcW w:w="397" w:type="dxa"/>
            <w:tcBorders>
              <w:top w:val="nil"/>
              <w:bottom w:val="single" w:sz="4" w:space="0" w:color="auto"/>
              <w:right w:val="nil"/>
            </w:tcBorders>
          </w:tcPr>
          <w:p w14:paraId="1115B4BB"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33</w:t>
            </w:r>
          </w:p>
        </w:tc>
        <w:tc>
          <w:tcPr>
            <w:tcW w:w="695" w:type="dxa"/>
            <w:tcBorders>
              <w:top w:val="nil"/>
              <w:left w:val="nil"/>
              <w:bottom w:val="single" w:sz="4" w:space="0" w:color="auto"/>
            </w:tcBorders>
          </w:tcPr>
          <w:p w14:paraId="08C3220F"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77</w:t>
            </w:r>
          </w:p>
        </w:tc>
        <w:tc>
          <w:tcPr>
            <w:tcW w:w="546" w:type="dxa"/>
            <w:tcBorders>
              <w:top w:val="nil"/>
              <w:bottom w:val="single" w:sz="4" w:space="0" w:color="auto"/>
              <w:right w:val="nil"/>
            </w:tcBorders>
          </w:tcPr>
          <w:p w14:paraId="40FE4ECC"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10</w:t>
            </w:r>
          </w:p>
        </w:tc>
        <w:tc>
          <w:tcPr>
            <w:tcW w:w="624" w:type="dxa"/>
            <w:tcBorders>
              <w:top w:val="nil"/>
              <w:left w:val="nil"/>
              <w:bottom w:val="single" w:sz="4" w:space="0" w:color="auto"/>
            </w:tcBorders>
          </w:tcPr>
          <w:p w14:paraId="7721CE89"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23</w:t>
            </w:r>
          </w:p>
        </w:tc>
      </w:tr>
      <w:tr w:rsidR="0062238D" w:rsidRPr="004A1D93" w14:paraId="72BF3F26" w14:textId="77777777" w:rsidTr="0062238D">
        <w:trPr>
          <w:trHeight w:val="348"/>
        </w:trPr>
        <w:tc>
          <w:tcPr>
            <w:tcW w:w="7927" w:type="dxa"/>
            <w:gridSpan w:val="7"/>
            <w:tcBorders>
              <w:top w:val="single" w:sz="4" w:space="0" w:color="auto"/>
            </w:tcBorders>
          </w:tcPr>
          <w:p w14:paraId="1D08B973"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 xml:space="preserve">Uji </w:t>
            </w:r>
            <w:r w:rsidRPr="004A1D93">
              <w:rPr>
                <w:rFonts w:ascii="Times New Roman" w:hAnsi="Times New Roman" w:cs="Times New Roman"/>
                <w:i/>
                <w:sz w:val="20"/>
                <w:szCs w:val="20"/>
                <w:lang w:val="id-ID"/>
              </w:rPr>
              <w:t xml:space="preserve">Chi Square </w:t>
            </w:r>
            <w:r w:rsidRPr="004A1D93">
              <w:rPr>
                <w:rFonts w:ascii="Times New Roman" w:hAnsi="Times New Roman" w:cs="Times New Roman"/>
                <w:sz w:val="20"/>
                <w:szCs w:val="20"/>
                <w:lang w:val="id-ID"/>
              </w:rPr>
              <w:t>p = 0</w:t>
            </w:r>
            <w:r>
              <w:rPr>
                <w:rFonts w:ascii="Times New Roman" w:hAnsi="Times New Roman" w:cs="Times New Roman"/>
                <w:sz w:val="20"/>
                <w:szCs w:val="20"/>
                <w:lang w:val="id-ID"/>
              </w:rPr>
              <w:t>,</w:t>
            </w:r>
            <w:r w:rsidRPr="004A1D93">
              <w:rPr>
                <w:rFonts w:ascii="Times New Roman" w:hAnsi="Times New Roman" w:cs="Times New Roman"/>
                <w:sz w:val="20"/>
                <w:szCs w:val="20"/>
                <w:lang w:val="id-ID"/>
              </w:rPr>
              <w:t>019 koefisen kontingensi (C) = 0</w:t>
            </w:r>
            <w:r>
              <w:rPr>
                <w:rFonts w:ascii="Times New Roman" w:hAnsi="Times New Roman" w:cs="Times New Roman"/>
                <w:sz w:val="20"/>
                <w:szCs w:val="20"/>
                <w:lang w:val="id-ID"/>
              </w:rPr>
              <w:t>,</w:t>
            </w:r>
            <w:r w:rsidRPr="004A1D93">
              <w:rPr>
                <w:rFonts w:ascii="Times New Roman" w:hAnsi="Times New Roman" w:cs="Times New Roman"/>
                <w:sz w:val="20"/>
                <w:szCs w:val="20"/>
                <w:lang w:val="id-ID"/>
              </w:rPr>
              <w:t>335</w:t>
            </w:r>
          </w:p>
        </w:tc>
      </w:tr>
    </w:tbl>
    <w:p w14:paraId="2DE694DC" w14:textId="77777777" w:rsidR="0062238D" w:rsidRDefault="0062238D" w:rsidP="0062238D">
      <w:pPr>
        <w:spacing w:line="240" w:lineRule="auto"/>
        <w:rPr>
          <w:rFonts w:ascii="Times New Roman" w:hAnsi="Times New Roman" w:cs="Times New Roman"/>
          <w:lang w:val="id-ID"/>
        </w:rPr>
      </w:pPr>
      <w:r>
        <w:rPr>
          <w:rFonts w:ascii="Times New Roman" w:hAnsi="Times New Roman" w:cs="Times New Roman"/>
          <w:lang w:val="id-ID"/>
        </w:rPr>
        <w:t xml:space="preserve"> </w:t>
      </w:r>
    </w:p>
    <w:p w14:paraId="01E97FBC" w14:textId="77777777" w:rsidR="0062238D" w:rsidRDefault="0062238D" w:rsidP="0062238D">
      <w:pPr>
        <w:spacing w:line="240" w:lineRule="auto"/>
        <w:ind w:firstLine="567"/>
        <w:rPr>
          <w:rFonts w:ascii="Times New Roman" w:hAnsi="Times New Roman" w:cs="Times New Roman"/>
          <w:lang w:val="id-ID"/>
        </w:rPr>
      </w:pPr>
      <w:r>
        <w:rPr>
          <w:rFonts w:ascii="Times New Roman" w:hAnsi="Times New Roman" w:cs="Times New Roman"/>
          <w:lang w:val="id-ID"/>
        </w:rPr>
        <w:t xml:space="preserve">Berdasarkan tabel 5.9 menunjukan bahwa 30 responden merasa layanan VCT menguntungkan, mayoritas (70%) melakukan pemanfaatan VCT. Namun, terdapat responden yang menunjukan tidak memanfaatkan layanan VCT meskipun memiliki </w:t>
      </w:r>
      <w:r>
        <w:rPr>
          <w:rFonts w:ascii="Times New Roman" w:hAnsi="Times New Roman" w:cs="Times New Roman"/>
          <w:i/>
          <w:lang w:val="id-ID"/>
        </w:rPr>
        <w:t xml:space="preserve">perceived benefits </w:t>
      </w:r>
      <w:r>
        <w:rPr>
          <w:rFonts w:ascii="Times New Roman" w:hAnsi="Times New Roman" w:cs="Times New Roman"/>
          <w:lang w:val="id-ID"/>
        </w:rPr>
        <w:t xml:space="preserve">yang tinggi. Hal tersebut dikarenakan pendidikan yang rendah berpengaruh terhadap pengetahuan VCT dan berdampak tidak memanfaatkan layanan VCT. Begitu juga dengan responden yang memiliki </w:t>
      </w:r>
      <w:r>
        <w:rPr>
          <w:rFonts w:ascii="Times New Roman" w:hAnsi="Times New Roman" w:cs="Times New Roman"/>
          <w:i/>
          <w:lang w:val="id-ID"/>
        </w:rPr>
        <w:t xml:space="preserve">perceived benefits </w:t>
      </w:r>
      <w:r>
        <w:rPr>
          <w:rFonts w:ascii="Times New Roman" w:hAnsi="Times New Roman" w:cs="Times New Roman"/>
          <w:lang w:val="id-ID"/>
        </w:rPr>
        <w:t xml:space="preserve">yang rendah namun masih memanfaatkan layanan VCT, dikarenakan faktor tingkat pendidikan yang tinggi yang pengalaman terpapar dengan orang yang beresiko terkena HIV/AIDS, sehingga merasa perlu memanfaatkan layanan VCT. </w:t>
      </w:r>
    </w:p>
    <w:p w14:paraId="75D61188" w14:textId="77777777" w:rsidR="0062238D" w:rsidRDefault="0062238D" w:rsidP="0062238D">
      <w:pPr>
        <w:spacing w:line="240" w:lineRule="auto"/>
        <w:ind w:firstLine="567"/>
        <w:rPr>
          <w:rFonts w:ascii="Times New Roman" w:hAnsi="Times New Roman" w:cs="Times New Roman"/>
          <w:lang w:val="id-ID"/>
        </w:rPr>
      </w:pPr>
      <w:r>
        <w:rPr>
          <w:rFonts w:ascii="Times New Roman" w:hAnsi="Times New Roman" w:cs="Times New Roman"/>
          <w:lang w:val="id-ID"/>
        </w:rPr>
        <w:t xml:space="preserve"> Hasil statistik </w:t>
      </w:r>
      <w:r>
        <w:rPr>
          <w:rFonts w:ascii="Times New Roman" w:hAnsi="Times New Roman" w:cs="Times New Roman"/>
          <w:i/>
          <w:lang w:val="id-ID"/>
        </w:rPr>
        <w:t>chi square</w:t>
      </w:r>
      <w:r>
        <w:rPr>
          <w:rFonts w:ascii="Times New Roman" w:hAnsi="Times New Roman" w:cs="Times New Roman"/>
          <w:lang w:val="id-ID"/>
        </w:rPr>
        <w:t xml:space="preserve"> diperoleh p = 0,015 (α ≤ 0,05) maka H1 diterima yang berarti ada hubungan antara </w:t>
      </w:r>
      <w:r>
        <w:rPr>
          <w:rFonts w:ascii="Times New Roman" w:hAnsi="Times New Roman" w:cs="Times New Roman"/>
          <w:i/>
          <w:lang w:val="id-ID"/>
        </w:rPr>
        <w:t xml:space="preserve">perceived benefit </w:t>
      </w:r>
      <w:r>
        <w:rPr>
          <w:rFonts w:ascii="Times New Roman" w:hAnsi="Times New Roman" w:cs="Times New Roman"/>
          <w:lang w:val="id-ID"/>
        </w:rPr>
        <w:t xml:space="preserve">dengan pemanfaatan layanan VCT oleh LSL. Pada koefisein kontingensi (C) didapatkan 0,335 yang berarti bahwa variabel </w:t>
      </w:r>
      <w:r>
        <w:rPr>
          <w:rFonts w:ascii="Times New Roman" w:hAnsi="Times New Roman" w:cs="Times New Roman"/>
          <w:i/>
          <w:lang w:val="id-ID"/>
        </w:rPr>
        <w:t xml:space="preserve">perceived benefit </w:t>
      </w:r>
      <w:r>
        <w:rPr>
          <w:rFonts w:ascii="Times New Roman" w:hAnsi="Times New Roman" w:cs="Times New Roman"/>
          <w:lang w:val="id-ID"/>
        </w:rPr>
        <w:t xml:space="preserve">dan variabel </w:t>
      </w:r>
      <w:r>
        <w:rPr>
          <w:rFonts w:ascii="Times New Roman" w:hAnsi="Times New Roman" w:cs="Times New Roman"/>
          <w:lang w:val="id-ID"/>
        </w:rPr>
        <w:lastRenderedPageBreak/>
        <w:t xml:space="preserve">pemanfaatan VCT memiliki hubungan yang lemah. </w:t>
      </w:r>
    </w:p>
    <w:p w14:paraId="306B7E21" w14:textId="77777777" w:rsidR="00433502" w:rsidRDefault="00433502" w:rsidP="0062238D">
      <w:pPr>
        <w:spacing w:line="240" w:lineRule="auto"/>
        <w:ind w:firstLine="567"/>
        <w:rPr>
          <w:rFonts w:ascii="Times New Roman" w:hAnsi="Times New Roman" w:cs="Times New Roman"/>
          <w:lang w:val="id-ID"/>
        </w:rPr>
      </w:pPr>
      <w:r>
        <w:rPr>
          <w:rFonts w:ascii="Times New Roman" w:hAnsi="Times New Roman" w:cs="Times New Roman"/>
          <w:lang w:val="id-ID"/>
        </w:rPr>
        <w:t xml:space="preserve">Terdapat 6 responden dengan </w:t>
      </w:r>
      <w:r>
        <w:rPr>
          <w:rFonts w:ascii="Times New Roman" w:hAnsi="Times New Roman" w:cs="Times New Roman"/>
          <w:i/>
          <w:lang w:val="id-ID"/>
        </w:rPr>
        <w:t>perceived benefits</w:t>
      </w:r>
      <w:r>
        <w:rPr>
          <w:rFonts w:ascii="Times New Roman" w:hAnsi="Times New Roman" w:cs="Times New Roman"/>
          <w:lang w:val="id-ID"/>
        </w:rPr>
        <w:t xml:space="preserve"> (persepsi keuntungan) yang tinggi memililih tidak memanfaatkan VCT yaitu responden nomor 1, 6, 7, 27, 28, dan 40. Faktor hambatan yang mempengaruhi adalah pekerjaan yang mayoritas memiliki pekerjaan swasta dan wiraswasta. Pekerja dituntut untuk </w:t>
      </w:r>
      <w:r w:rsidRPr="00EB1071">
        <w:rPr>
          <w:rFonts w:ascii="Times New Roman" w:hAnsi="Times New Roman" w:cs="Times New Roman"/>
          <w:lang w:val="id-ID"/>
        </w:rPr>
        <w:t>dapa</w:t>
      </w:r>
      <w:r>
        <w:rPr>
          <w:rFonts w:ascii="Times New Roman" w:hAnsi="Times New Roman" w:cs="Times New Roman"/>
          <w:lang w:val="id-ID"/>
        </w:rPr>
        <w:t xml:space="preserve">t memberikan waktu, tenaga, dan </w:t>
      </w:r>
      <w:r w:rsidRPr="00EB1071">
        <w:rPr>
          <w:rFonts w:ascii="Times New Roman" w:hAnsi="Times New Roman" w:cs="Times New Roman"/>
          <w:lang w:val="id-ID"/>
        </w:rPr>
        <w:t>pikiran dalam mencapai hasil y</w:t>
      </w:r>
      <w:r>
        <w:rPr>
          <w:rFonts w:ascii="Times New Roman" w:hAnsi="Times New Roman" w:cs="Times New Roman"/>
          <w:lang w:val="id-ID"/>
        </w:rPr>
        <w:t xml:space="preserve">ang </w:t>
      </w:r>
      <w:r w:rsidRPr="00EB1071">
        <w:rPr>
          <w:rFonts w:ascii="Times New Roman" w:hAnsi="Times New Roman" w:cs="Times New Roman"/>
          <w:lang w:val="id-ID"/>
        </w:rPr>
        <w:t>diin</w:t>
      </w:r>
      <w:r>
        <w:rPr>
          <w:rFonts w:ascii="Times New Roman" w:hAnsi="Times New Roman" w:cs="Times New Roman"/>
          <w:lang w:val="id-ID"/>
        </w:rPr>
        <w:t xml:space="preserve">ginkan oleh pekerjaan tersebut </w:t>
      </w:r>
      <w:r>
        <w:rPr>
          <w:rFonts w:ascii="Times New Roman" w:hAnsi="Times New Roman" w:cs="Times New Roman"/>
          <w:lang w:val="id-ID"/>
        </w:rPr>
        <w:fldChar w:fldCharType="begin" w:fldLock="1"/>
      </w:r>
      <w:r>
        <w:rPr>
          <w:rFonts w:ascii="Times New Roman" w:hAnsi="Times New Roman" w:cs="Times New Roman"/>
          <w:lang w:val="id-ID"/>
        </w:rPr>
        <w:instrText>ADDIN CSL_CITATION { "citationItems" : [ { "id" : "ITEM-1", "itemData" : { "author" : [ { "dropping-particle" : "", "family" : "Carmelita", "given" : "P Deaselia", "non-dropping-particle" : "", "parse-names" : false, "suffix" : "" }, { "dropping-particle" : "", "family" : "Zahroh", "given" : "Shaluhiyah", "non-dropping-particle" : "", "parse-names" : false, "suffix" : "" }, { "dropping-particle" : "", "family" : "Cahyo", "given" : "Kusyogo", "non-dropping-particle" : "", "parse-names" : false, "suffix" : "" }, { "dropping-particle" : "", "family" : "Priyadi", "given" : "P Nnugraha", "non-dropping-particle" : "", "parse-names" : false, "suffix" : "" } ], "id" : "ITEM-1", "issued" : { "date-parts" : [ [ "2017" ] ] }, "page" : "486-495", "title" : "Analisis Faktor- Faktor yang berhubungan dengan Praktik Skrining IMS oleh Lelaki Seks Lelaki (LSL) sebagai Upaya Pencegahan Penularan HIV (Studi Kasus pada Semarang Gaya Community)", "type" : "article-journal", "volume" : "5" }, "uris" : [ "http://www.mendeley.com/documents/?uuid=a8d6e88d-898b-41a0-bdc9-3de24742951b" ] } ], "mendeley" : { "formattedCitation" : "(Carmelita &lt;i&gt;et al.&lt;/i&gt;, 2017)", "plainTextFormattedCitation" : "(Carmelita et al., 2017)", "previouslyFormattedCitation" : "(Carmelita &lt;i&gt;et al.&lt;/i&gt;, 2017)" }, "properties" : {  }, "schema" : "https://github.com/citation-style-language/schema/raw/master/csl-citation.json" }</w:instrText>
      </w:r>
      <w:r>
        <w:rPr>
          <w:rFonts w:ascii="Times New Roman" w:hAnsi="Times New Roman" w:cs="Times New Roman"/>
          <w:lang w:val="id-ID"/>
        </w:rPr>
        <w:fldChar w:fldCharType="separate"/>
      </w:r>
      <w:r w:rsidRPr="00EB1071">
        <w:rPr>
          <w:rFonts w:ascii="Times New Roman" w:hAnsi="Times New Roman" w:cs="Times New Roman"/>
          <w:noProof/>
          <w:lang w:val="id-ID"/>
        </w:rPr>
        <w:t xml:space="preserve">(Carmelita </w:t>
      </w:r>
      <w:r w:rsidRPr="00EB1071">
        <w:rPr>
          <w:rFonts w:ascii="Times New Roman" w:hAnsi="Times New Roman" w:cs="Times New Roman"/>
          <w:i/>
          <w:noProof/>
          <w:lang w:val="id-ID"/>
        </w:rPr>
        <w:t>et al.</w:t>
      </w:r>
      <w:r w:rsidRPr="00EB1071">
        <w:rPr>
          <w:rFonts w:ascii="Times New Roman" w:hAnsi="Times New Roman" w:cs="Times New Roman"/>
          <w:noProof/>
          <w:lang w:val="id-ID"/>
        </w:rPr>
        <w:t>, 2017)</w:t>
      </w:r>
      <w:r>
        <w:rPr>
          <w:rFonts w:ascii="Times New Roman" w:hAnsi="Times New Roman" w:cs="Times New Roman"/>
          <w:lang w:val="id-ID"/>
        </w:rPr>
        <w:fldChar w:fldCharType="end"/>
      </w:r>
      <w:r>
        <w:rPr>
          <w:rFonts w:ascii="Times New Roman" w:hAnsi="Times New Roman" w:cs="Times New Roman"/>
          <w:lang w:val="id-ID"/>
        </w:rPr>
        <w:t xml:space="preserve">. Dengan adanya tuntutan dalam </w:t>
      </w:r>
      <w:r w:rsidRPr="00EB1071">
        <w:rPr>
          <w:rFonts w:ascii="Times New Roman" w:hAnsi="Times New Roman" w:cs="Times New Roman"/>
          <w:lang w:val="id-ID"/>
        </w:rPr>
        <w:t>perkerjaan, responden memiliki waktu</w:t>
      </w:r>
      <w:r>
        <w:rPr>
          <w:rFonts w:ascii="Times New Roman" w:hAnsi="Times New Roman" w:cs="Times New Roman"/>
          <w:lang w:val="id-ID"/>
        </w:rPr>
        <w:t xml:space="preserve"> </w:t>
      </w:r>
      <w:r w:rsidRPr="00EB1071">
        <w:rPr>
          <w:rFonts w:ascii="Times New Roman" w:hAnsi="Times New Roman" w:cs="Times New Roman"/>
          <w:lang w:val="id-ID"/>
        </w:rPr>
        <w:t>yang terbatas untuk dapat dengan</w:t>
      </w:r>
      <w:r>
        <w:rPr>
          <w:rFonts w:ascii="Times New Roman" w:hAnsi="Times New Roman" w:cs="Times New Roman"/>
          <w:lang w:val="id-ID"/>
        </w:rPr>
        <w:t xml:space="preserve"> teratur melakukan VCT. Faktor dukungan yang rendah dari orang sekitar dan media informasi juga ikut berpengaruh dalam penelitian ini, meskipun persepsi manfaat dalam memanfaatkan layanan VCT termasuk tinggi. Teori </w:t>
      </w:r>
      <w:r>
        <w:rPr>
          <w:rFonts w:ascii="Times New Roman" w:hAnsi="Times New Roman" w:cs="Times New Roman"/>
          <w:i/>
          <w:lang w:val="id-ID"/>
        </w:rPr>
        <w:t xml:space="preserve">model of mediator in health </w:t>
      </w:r>
      <w:r>
        <w:rPr>
          <w:rFonts w:ascii="Times New Roman" w:hAnsi="Times New Roman" w:cs="Times New Roman"/>
          <w:lang w:val="id-ID"/>
        </w:rPr>
        <w:t>menurut Rutter (1993) terdapat dau variabel yang berpengaruh yaitu jalur sosio emosional yang meliputi pengetahuan informasi yang dapat mempengaruhi perilaku kesehatan</w:t>
      </w:r>
    </w:p>
    <w:p w14:paraId="26D27BCD" w14:textId="77777777" w:rsidR="00433502" w:rsidRDefault="00433502" w:rsidP="00433502">
      <w:pPr>
        <w:spacing w:after="160" w:line="240" w:lineRule="auto"/>
        <w:ind w:firstLine="720"/>
        <w:rPr>
          <w:rFonts w:ascii="Times New Roman" w:hAnsi="Times New Roman" w:cs="Times New Roman"/>
          <w:lang w:val="id-ID"/>
        </w:rPr>
      </w:pPr>
      <w:r>
        <w:rPr>
          <w:rFonts w:ascii="Times New Roman" w:hAnsi="Times New Roman" w:cs="Times New Roman"/>
          <w:lang w:val="id-ID"/>
        </w:rPr>
        <w:t xml:space="preserve">Terdapat 7 responden dengan persepsi keuntungan rendah memilih memanfaatkan layanan VCT yaitu responden dengan normor3, 4, 5, 8, 9, 19, 26, dan 36. Berdasarkan hasil analisis diketahui bahwa hal tersebut dipengaruhi oleh adanya pemeriksaan VCT setelah dilakukan penyuluhan yang dilakukan oleh petugas kesehatan. Mitikie (2015) faktor pendorong pemanfaatan VCT adalah respoden yang merasakan adanya manfaat dalam melakukan VCT dan responden yang memiliki persepsi yang tinggi. Program VTC dapat memberikan keuntungan bagi klien dengan hasil tes postif maupun tes negatif dengan fokus pemeberian obat ARV, dan dapat membantu mengurangi stigma masyarakat, serta dapat memudahkan akses keberbagai layanan kesehatan maupun layanan psikososial yang dibutuhkan klien (Depkes RI, 2006). Manfaat yang didapat dari layanan VCT dapat digunakan LSL untuk </w:t>
      </w:r>
      <w:r>
        <w:rPr>
          <w:rFonts w:ascii="Times New Roman" w:hAnsi="Times New Roman" w:cs="Times New Roman"/>
          <w:lang w:val="id-ID"/>
        </w:rPr>
        <w:lastRenderedPageBreak/>
        <w:t xml:space="preserve">mengatasi masalah kesehatannya, terutama masalah HIV. </w:t>
      </w:r>
    </w:p>
    <w:p w14:paraId="73E429B5" w14:textId="77777777" w:rsidR="0062238D" w:rsidRPr="0062238D" w:rsidRDefault="0062238D" w:rsidP="0062238D">
      <w:pPr>
        <w:pStyle w:val="ListParagraph"/>
        <w:spacing w:line="240" w:lineRule="auto"/>
        <w:ind w:left="0"/>
        <w:rPr>
          <w:rFonts w:ascii="Times New Roman" w:hAnsi="Times New Roman" w:cs="Times New Roman"/>
          <w:b/>
          <w:lang w:val="id-ID"/>
        </w:rPr>
      </w:pPr>
      <w:r w:rsidRPr="002B1EF0">
        <w:rPr>
          <w:rFonts w:ascii="Times New Roman" w:hAnsi="Times New Roman" w:cs="Times New Roman"/>
          <w:b/>
          <w:lang w:val="id-ID"/>
        </w:rPr>
        <w:t xml:space="preserve">Hubungan </w:t>
      </w:r>
      <w:r w:rsidRPr="002B1EF0">
        <w:rPr>
          <w:rFonts w:ascii="Times New Roman" w:hAnsi="Times New Roman" w:cs="Times New Roman"/>
          <w:b/>
          <w:i/>
          <w:lang w:val="id-ID"/>
        </w:rPr>
        <w:t xml:space="preserve">perceived barrier </w:t>
      </w:r>
      <w:r w:rsidRPr="002B1EF0">
        <w:rPr>
          <w:rFonts w:ascii="Times New Roman" w:hAnsi="Times New Roman" w:cs="Times New Roman"/>
          <w:b/>
          <w:lang w:val="id-ID"/>
        </w:rPr>
        <w:t>dengan pemanfaatan layanan VCT oleh LSL</w:t>
      </w:r>
      <w:r w:rsidRPr="0062238D">
        <w:rPr>
          <w:rFonts w:ascii="Times New Roman" w:hAnsi="Times New Roman" w:cs="Times New Roman"/>
          <w:b/>
          <w:lang w:val="id-ID"/>
        </w:rPr>
        <w:t xml:space="preserve"> </w:t>
      </w:r>
    </w:p>
    <w:p w14:paraId="1320F47A" w14:textId="77777777" w:rsidR="0062238D" w:rsidRPr="00F018E4" w:rsidRDefault="0062238D" w:rsidP="0062238D">
      <w:pPr>
        <w:pStyle w:val="ListParagraph"/>
        <w:spacing w:line="240" w:lineRule="auto"/>
        <w:ind w:left="0"/>
        <w:rPr>
          <w:rFonts w:ascii="Times New Roman" w:hAnsi="Times New Roman" w:cs="Times New Roman"/>
          <w:lang w:val="id-ID"/>
        </w:rPr>
      </w:pPr>
      <w:r>
        <w:rPr>
          <w:rFonts w:ascii="Times New Roman" w:hAnsi="Times New Roman" w:cs="Times New Roman"/>
          <w:lang w:val="id-ID"/>
        </w:rPr>
        <w:t xml:space="preserve">Tabel </w:t>
      </w:r>
      <w:r w:rsidRPr="00F018E4">
        <w:rPr>
          <w:rFonts w:ascii="Times New Roman" w:hAnsi="Times New Roman" w:cs="Times New Roman"/>
          <w:lang w:val="id-ID"/>
        </w:rPr>
        <w:t xml:space="preserve">10 Hubungan </w:t>
      </w:r>
      <w:r w:rsidRPr="00F018E4">
        <w:rPr>
          <w:rFonts w:ascii="Times New Roman" w:hAnsi="Times New Roman" w:cs="Times New Roman"/>
          <w:i/>
          <w:lang w:val="id-ID"/>
        </w:rPr>
        <w:t xml:space="preserve">Perceived Barierr </w:t>
      </w:r>
      <w:r w:rsidRPr="00F018E4">
        <w:rPr>
          <w:rFonts w:ascii="Times New Roman" w:hAnsi="Times New Roman" w:cs="Times New Roman"/>
          <w:lang w:val="id-ID"/>
        </w:rPr>
        <w:t xml:space="preserve">dengan pemanfaatan VCT oleh LSL di </w:t>
      </w:r>
      <w:r>
        <w:rPr>
          <w:rFonts w:ascii="Times New Roman" w:hAnsi="Times New Roman" w:cs="Times New Roman"/>
          <w:lang w:val="id-ID"/>
        </w:rPr>
        <w:t>Hotspot</w:t>
      </w:r>
      <w:r w:rsidRPr="00F018E4">
        <w:rPr>
          <w:rFonts w:ascii="Times New Roman" w:hAnsi="Times New Roman" w:cs="Times New Roman"/>
          <w:lang w:val="id-ID"/>
        </w:rPr>
        <w:t xml:space="preserve"> </w:t>
      </w:r>
      <w:r>
        <w:rPr>
          <w:rFonts w:ascii="Times New Roman" w:hAnsi="Times New Roman" w:cs="Times New Roman"/>
          <w:lang w:val="id-ID"/>
        </w:rPr>
        <w:t>Pataya</w:t>
      </w:r>
      <w:r w:rsidRPr="00F018E4">
        <w:rPr>
          <w:rFonts w:ascii="Times New Roman" w:hAnsi="Times New Roman" w:cs="Times New Roman"/>
          <w:lang w:val="id-ID"/>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703"/>
        <w:gridCol w:w="593"/>
        <w:gridCol w:w="416"/>
        <w:gridCol w:w="443"/>
        <w:gridCol w:w="429"/>
        <w:gridCol w:w="436"/>
      </w:tblGrid>
      <w:tr w:rsidR="0062238D" w:rsidRPr="004A1D93" w14:paraId="24CCBF65" w14:textId="77777777" w:rsidTr="0062238D">
        <w:trPr>
          <w:trHeight w:val="331"/>
        </w:trPr>
        <w:tc>
          <w:tcPr>
            <w:tcW w:w="3675" w:type="dxa"/>
            <w:vMerge w:val="restart"/>
            <w:tcBorders>
              <w:top w:val="single" w:sz="4" w:space="0" w:color="auto"/>
              <w:bottom w:val="single" w:sz="4" w:space="0" w:color="auto"/>
            </w:tcBorders>
          </w:tcPr>
          <w:p w14:paraId="724F9933" w14:textId="77777777" w:rsidR="0062238D" w:rsidRPr="004A1D93" w:rsidRDefault="0062238D" w:rsidP="0062238D">
            <w:pPr>
              <w:spacing w:line="240" w:lineRule="auto"/>
              <w:rPr>
                <w:rFonts w:ascii="Times New Roman" w:hAnsi="Times New Roman" w:cs="Times New Roman"/>
                <w:b/>
                <w:i/>
                <w:sz w:val="20"/>
                <w:szCs w:val="20"/>
                <w:lang w:val="id-ID"/>
              </w:rPr>
            </w:pPr>
            <w:r w:rsidRPr="004A1D93">
              <w:rPr>
                <w:rFonts w:ascii="Times New Roman" w:hAnsi="Times New Roman" w:cs="Times New Roman"/>
                <w:b/>
                <w:i/>
                <w:sz w:val="20"/>
                <w:szCs w:val="20"/>
                <w:lang w:val="id-ID"/>
              </w:rPr>
              <w:t xml:space="preserve">Perceived Barriers </w:t>
            </w:r>
          </w:p>
          <w:p w14:paraId="72B53229"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(Persepsi Hambatan )</w:t>
            </w:r>
          </w:p>
        </w:tc>
        <w:tc>
          <w:tcPr>
            <w:tcW w:w="991" w:type="dxa"/>
            <w:vMerge w:val="restart"/>
            <w:tcBorders>
              <w:top w:val="single" w:sz="4" w:space="0" w:color="auto"/>
              <w:bottom w:val="single" w:sz="4" w:space="0" w:color="auto"/>
            </w:tcBorders>
          </w:tcPr>
          <w:p w14:paraId="2C5239D2"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 xml:space="preserve">Total </w:t>
            </w:r>
          </w:p>
        </w:tc>
        <w:tc>
          <w:tcPr>
            <w:tcW w:w="991" w:type="dxa"/>
            <w:vMerge w:val="restart"/>
            <w:tcBorders>
              <w:top w:val="single" w:sz="4" w:space="0" w:color="auto"/>
              <w:bottom w:val="single" w:sz="4" w:space="0" w:color="auto"/>
            </w:tcBorders>
          </w:tcPr>
          <w:p w14:paraId="6980E88E"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w:t>
            </w:r>
          </w:p>
        </w:tc>
        <w:tc>
          <w:tcPr>
            <w:tcW w:w="2280" w:type="dxa"/>
            <w:gridSpan w:val="4"/>
            <w:tcBorders>
              <w:top w:val="single" w:sz="4" w:space="0" w:color="auto"/>
              <w:bottom w:val="single" w:sz="4" w:space="0" w:color="auto"/>
            </w:tcBorders>
          </w:tcPr>
          <w:p w14:paraId="1166836E"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Pemeriksaan VCT</w:t>
            </w:r>
          </w:p>
        </w:tc>
      </w:tr>
      <w:tr w:rsidR="0062238D" w:rsidRPr="004A1D93" w14:paraId="4B9EDAAA" w14:textId="77777777" w:rsidTr="0062238D">
        <w:trPr>
          <w:trHeight w:val="231"/>
        </w:trPr>
        <w:tc>
          <w:tcPr>
            <w:tcW w:w="3675" w:type="dxa"/>
            <w:vMerge/>
            <w:tcBorders>
              <w:top w:val="single" w:sz="4" w:space="0" w:color="auto"/>
            </w:tcBorders>
          </w:tcPr>
          <w:p w14:paraId="5DD75484" w14:textId="77777777" w:rsidR="0062238D" w:rsidRPr="004A1D93" w:rsidRDefault="0062238D" w:rsidP="0062238D">
            <w:pPr>
              <w:spacing w:line="240" w:lineRule="auto"/>
              <w:rPr>
                <w:rFonts w:ascii="Times New Roman" w:hAnsi="Times New Roman" w:cs="Times New Roman"/>
                <w:b/>
                <w:i/>
                <w:sz w:val="20"/>
                <w:szCs w:val="20"/>
                <w:lang w:val="id-ID"/>
              </w:rPr>
            </w:pPr>
          </w:p>
        </w:tc>
        <w:tc>
          <w:tcPr>
            <w:tcW w:w="991" w:type="dxa"/>
            <w:vMerge/>
            <w:tcBorders>
              <w:top w:val="single" w:sz="4" w:space="0" w:color="auto"/>
            </w:tcBorders>
          </w:tcPr>
          <w:p w14:paraId="28D22917" w14:textId="77777777" w:rsidR="0062238D" w:rsidRPr="004A1D93" w:rsidRDefault="0062238D" w:rsidP="0062238D">
            <w:pPr>
              <w:spacing w:line="240" w:lineRule="auto"/>
              <w:rPr>
                <w:rFonts w:ascii="Times New Roman" w:hAnsi="Times New Roman" w:cs="Times New Roman"/>
                <w:b/>
                <w:sz w:val="20"/>
                <w:szCs w:val="20"/>
                <w:lang w:val="id-ID"/>
              </w:rPr>
            </w:pPr>
          </w:p>
        </w:tc>
        <w:tc>
          <w:tcPr>
            <w:tcW w:w="991" w:type="dxa"/>
            <w:vMerge/>
            <w:tcBorders>
              <w:top w:val="single" w:sz="4" w:space="0" w:color="auto"/>
              <w:bottom w:val="single" w:sz="4" w:space="0" w:color="auto"/>
            </w:tcBorders>
          </w:tcPr>
          <w:p w14:paraId="217F28BB" w14:textId="77777777" w:rsidR="0062238D" w:rsidRPr="004A1D93" w:rsidRDefault="0062238D" w:rsidP="0062238D">
            <w:pPr>
              <w:spacing w:line="240" w:lineRule="auto"/>
              <w:rPr>
                <w:rFonts w:ascii="Times New Roman" w:hAnsi="Times New Roman" w:cs="Times New Roman"/>
                <w:b/>
                <w:sz w:val="20"/>
                <w:szCs w:val="20"/>
                <w:lang w:val="id-ID"/>
              </w:rPr>
            </w:pPr>
          </w:p>
        </w:tc>
        <w:tc>
          <w:tcPr>
            <w:tcW w:w="1110" w:type="dxa"/>
            <w:gridSpan w:val="2"/>
            <w:tcBorders>
              <w:top w:val="single" w:sz="4" w:space="0" w:color="auto"/>
              <w:bottom w:val="single" w:sz="4" w:space="0" w:color="auto"/>
            </w:tcBorders>
          </w:tcPr>
          <w:p w14:paraId="264A4B74"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Ya</w:t>
            </w:r>
          </w:p>
        </w:tc>
        <w:tc>
          <w:tcPr>
            <w:tcW w:w="1170" w:type="dxa"/>
            <w:gridSpan w:val="2"/>
            <w:tcBorders>
              <w:top w:val="single" w:sz="4" w:space="0" w:color="auto"/>
              <w:bottom w:val="single" w:sz="4" w:space="0" w:color="auto"/>
            </w:tcBorders>
          </w:tcPr>
          <w:p w14:paraId="0B3D597E"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Tidak</w:t>
            </w:r>
          </w:p>
        </w:tc>
      </w:tr>
      <w:tr w:rsidR="0062238D" w:rsidRPr="004A1D93" w14:paraId="776760B9" w14:textId="77777777" w:rsidTr="0062238D">
        <w:trPr>
          <w:trHeight w:val="188"/>
        </w:trPr>
        <w:tc>
          <w:tcPr>
            <w:tcW w:w="3675" w:type="dxa"/>
            <w:vMerge/>
            <w:tcBorders>
              <w:bottom w:val="single" w:sz="4" w:space="0" w:color="auto"/>
            </w:tcBorders>
          </w:tcPr>
          <w:p w14:paraId="283785D3" w14:textId="77777777" w:rsidR="0062238D" w:rsidRPr="004A1D93" w:rsidRDefault="0062238D" w:rsidP="0062238D">
            <w:pPr>
              <w:spacing w:line="240" w:lineRule="auto"/>
              <w:rPr>
                <w:rFonts w:ascii="Times New Roman" w:hAnsi="Times New Roman" w:cs="Times New Roman"/>
                <w:b/>
                <w:i/>
                <w:sz w:val="20"/>
                <w:szCs w:val="20"/>
                <w:lang w:val="id-ID"/>
              </w:rPr>
            </w:pPr>
          </w:p>
        </w:tc>
        <w:tc>
          <w:tcPr>
            <w:tcW w:w="991" w:type="dxa"/>
            <w:vMerge/>
            <w:tcBorders>
              <w:bottom w:val="single" w:sz="4" w:space="0" w:color="auto"/>
            </w:tcBorders>
          </w:tcPr>
          <w:p w14:paraId="7515AFDD" w14:textId="77777777" w:rsidR="0062238D" w:rsidRPr="004A1D93" w:rsidRDefault="0062238D" w:rsidP="0062238D">
            <w:pPr>
              <w:spacing w:line="240" w:lineRule="auto"/>
              <w:rPr>
                <w:rFonts w:ascii="Times New Roman" w:hAnsi="Times New Roman" w:cs="Times New Roman"/>
                <w:b/>
                <w:sz w:val="20"/>
                <w:szCs w:val="20"/>
                <w:lang w:val="id-ID"/>
              </w:rPr>
            </w:pPr>
          </w:p>
        </w:tc>
        <w:tc>
          <w:tcPr>
            <w:tcW w:w="991" w:type="dxa"/>
            <w:vMerge/>
            <w:tcBorders>
              <w:top w:val="single" w:sz="4" w:space="0" w:color="auto"/>
              <w:bottom w:val="single" w:sz="4" w:space="0" w:color="auto"/>
            </w:tcBorders>
          </w:tcPr>
          <w:p w14:paraId="5C08A4AC" w14:textId="77777777" w:rsidR="0062238D" w:rsidRPr="004A1D93" w:rsidRDefault="0062238D" w:rsidP="0062238D">
            <w:pPr>
              <w:spacing w:line="240" w:lineRule="auto"/>
              <w:rPr>
                <w:rFonts w:ascii="Times New Roman" w:hAnsi="Times New Roman" w:cs="Times New Roman"/>
                <w:b/>
                <w:sz w:val="20"/>
                <w:szCs w:val="20"/>
                <w:lang w:val="id-ID"/>
              </w:rPr>
            </w:pPr>
          </w:p>
        </w:tc>
        <w:tc>
          <w:tcPr>
            <w:tcW w:w="416" w:type="dxa"/>
            <w:tcBorders>
              <w:top w:val="single" w:sz="4" w:space="0" w:color="auto"/>
              <w:bottom w:val="single" w:sz="4" w:space="0" w:color="auto"/>
              <w:right w:val="nil"/>
            </w:tcBorders>
          </w:tcPr>
          <w:p w14:paraId="52A25032"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 xml:space="preserve">f </w:t>
            </w:r>
          </w:p>
        </w:tc>
        <w:tc>
          <w:tcPr>
            <w:tcW w:w="694" w:type="dxa"/>
            <w:tcBorders>
              <w:top w:val="single" w:sz="4" w:space="0" w:color="auto"/>
              <w:left w:val="nil"/>
              <w:bottom w:val="single" w:sz="4" w:space="0" w:color="auto"/>
            </w:tcBorders>
          </w:tcPr>
          <w:p w14:paraId="37EB75B7"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w:t>
            </w:r>
          </w:p>
        </w:tc>
        <w:tc>
          <w:tcPr>
            <w:tcW w:w="546" w:type="dxa"/>
            <w:tcBorders>
              <w:top w:val="single" w:sz="4" w:space="0" w:color="auto"/>
              <w:bottom w:val="single" w:sz="4" w:space="0" w:color="auto"/>
              <w:right w:val="nil"/>
            </w:tcBorders>
          </w:tcPr>
          <w:p w14:paraId="5F0FC85E" w14:textId="77777777" w:rsidR="0062238D" w:rsidRPr="004A1D93" w:rsidRDefault="0062238D" w:rsidP="0062238D">
            <w:pPr>
              <w:spacing w:line="240" w:lineRule="auto"/>
              <w:rPr>
                <w:rFonts w:ascii="Times New Roman" w:hAnsi="Times New Roman" w:cs="Times New Roman"/>
                <w:b/>
                <w:sz w:val="20"/>
                <w:szCs w:val="20"/>
                <w:lang w:val="id-ID"/>
              </w:rPr>
            </w:pPr>
            <w:r>
              <w:rPr>
                <w:rFonts w:ascii="Times New Roman" w:hAnsi="Times New Roman" w:cs="Times New Roman"/>
                <w:b/>
                <w:sz w:val="20"/>
                <w:szCs w:val="20"/>
                <w:lang w:val="id-ID"/>
              </w:rPr>
              <w:t>f</w:t>
            </w:r>
          </w:p>
        </w:tc>
        <w:tc>
          <w:tcPr>
            <w:tcW w:w="624" w:type="dxa"/>
            <w:tcBorders>
              <w:top w:val="single" w:sz="4" w:space="0" w:color="auto"/>
              <w:left w:val="nil"/>
              <w:bottom w:val="single" w:sz="4" w:space="0" w:color="auto"/>
            </w:tcBorders>
          </w:tcPr>
          <w:p w14:paraId="7B86A4A6"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w:t>
            </w:r>
          </w:p>
        </w:tc>
      </w:tr>
      <w:tr w:rsidR="0062238D" w:rsidRPr="004A1D93" w14:paraId="35F50C81" w14:textId="77777777" w:rsidTr="0062238D">
        <w:trPr>
          <w:trHeight w:val="314"/>
        </w:trPr>
        <w:tc>
          <w:tcPr>
            <w:tcW w:w="3675" w:type="dxa"/>
            <w:tcBorders>
              <w:top w:val="single" w:sz="4" w:space="0" w:color="auto"/>
              <w:bottom w:val="nil"/>
            </w:tcBorders>
          </w:tcPr>
          <w:p w14:paraId="53F6931D" w14:textId="77777777" w:rsidR="0062238D" w:rsidRPr="004A1D93" w:rsidRDefault="0062238D" w:rsidP="0062238D">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Rendah </w:t>
            </w:r>
          </w:p>
        </w:tc>
        <w:tc>
          <w:tcPr>
            <w:tcW w:w="991" w:type="dxa"/>
            <w:tcBorders>
              <w:top w:val="single" w:sz="4" w:space="0" w:color="auto"/>
              <w:bottom w:val="nil"/>
            </w:tcBorders>
          </w:tcPr>
          <w:p w14:paraId="3576ADC1"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28</w:t>
            </w:r>
          </w:p>
        </w:tc>
        <w:tc>
          <w:tcPr>
            <w:tcW w:w="991" w:type="dxa"/>
            <w:tcBorders>
              <w:top w:val="single" w:sz="4" w:space="0" w:color="auto"/>
              <w:bottom w:val="nil"/>
            </w:tcBorders>
          </w:tcPr>
          <w:p w14:paraId="24F4A65F"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65</w:t>
            </w:r>
          </w:p>
        </w:tc>
        <w:tc>
          <w:tcPr>
            <w:tcW w:w="416" w:type="dxa"/>
            <w:tcBorders>
              <w:top w:val="single" w:sz="4" w:space="0" w:color="auto"/>
              <w:bottom w:val="nil"/>
              <w:right w:val="nil"/>
            </w:tcBorders>
          </w:tcPr>
          <w:p w14:paraId="589F5B82"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25</w:t>
            </w:r>
          </w:p>
        </w:tc>
        <w:tc>
          <w:tcPr>
            <w:tcW w:w="694" w:type="dxa"/>
            <w:tcBorders>
              <w:top w:val="single" w:sz="4" w:space="0" w:color="auto"/>
              <w:left w:val="nil"/>
              <w:bottom w:val="nil"/>
            </w:tcBorders>
          </w:tcPr>
          <w:p w14:paraId="748671A0"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89</w:t>
            </w:r>
          </w:p>
        </w:tc>
        <w:tc>
          <w:tcPr>
            <w:tcW w:w="546" w:type="dxa"/>
            <w:tcBorders>
              <w:top w:val="single" w:sz="4" w:space="0" w:color="auto"/>
              <w:bottom w:val="nil"/>
              <w:right w:val="nil"/>
            </w:tcBorders>
          </w:tcPr>
          <w:p w14:paraId="64C1FA70"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3</w:t>
            </w:r>
          </w:p>
        </w:tc>
        <w:tc>
          <w:tcPr>
            <w:tcW w:w="624" w:type="dxa"/>
            <w:tcBorders>
              <w:top w:val="single" w:sz="4" w:space="0" w:color="auto"/>
              <w:left w:val="nil"/>
              <w:bottom w:val="nil"/>
            </w:tcBorders>
          </w:tcPr>
          <w:p w14:paraId="00B18983"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11</w:t>
            </w:r>
          </w:p>
        </w:tc>
      </w:tr>
      <w:tr w:rsidR="0062238D" w:rsidRPr="004A1D93" w14:paraId="1FCFDF58" w14:textId="77777777" w:rsidTr="0062238D">
        <w:trPr>
          <w:trHeight w:val="281"/>
        </w:trPr>
        <w:tc>
          <w:tcPr>
            <w:tcW w:w="3675" w:type="dxa"/>
            <w:tcBorders>
              <w:top w:val="nil"/>
              <w:bottom w:val="nil"/>
            </w:tcBorders>
          </w:tcPr>
          <w:p w14:paraId="14ED8742" w14:textId="77777777" w:rsidR="0062238D" w:rsidRPr="004A1D93" w:rsidRDefault="0062238D" w:rsidP="0062238D">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Tinggi </w:t>
            </w:r>
          </w:p>
        </w:tc>
        <w:tc>
          <w:tcPr>
            <w:tcW w:w="991" w:type="dxa"/>
            <w:tcBorders>
              <w:top w:val="nil"/>
              <w:bottom w:val="nil"/>
            </w:tcBorders>
          </w:tcPr>
          <w:p w14:paraId="776ABE79"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15</w:t>
            </w:r>
          </w:p>
        </w:tc>
        <w:tc>
          <w:tcPr>
            <w:tcW w:w="991" w:type="dxa"/>
            <w:tcBorders>
              <w:top w:val="nil"/>
              <w:bottom w:val="nil"/>
            </w:tcBorders>
          </w:tcPr>
          <w:p w14:paraId="551A1D72"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35</w:t>
            </w:r>
          </w:p>
        </w:tc>
        <w:tc>
          <w:tcPr>
            <w:tcW w:w="416" w:type="dxa"/>
            <w:tcBorders>
              <w:top w:val="nil"/>
              <w:bottom w:val="nil"/>
              <w:right w:val="nil"/>
            </w:tcBorders>
          </w:tcPr>
          <w:p w14:paraId="65E8710F"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8</w:t>
            </w:r>
          </w:p>
        </w:tc>
        <w:tc>
          <w:tcPr>
            <w:tcW w:w="694" w:type="dxa"/>
            <w:tcBorders>
              <w:top w:val="nil"/>
              <w:left w:val="nil"/>
              <w:bottom w:val="nil"/>
            </w:tcBorders>
          </w:tcPr>
          <w:p w14:paraId="214633B4"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53</w:t>
            </w:r>
          </w:p>
        </w:tc>
        <w:tc>
          <w:tcPr>
            <w:tcW w:w="546" w:type="dxa"/>
            <w:tcBorders>
              <w:top w:val="nil"/>
              <w:bottom w:val="nil"/>
              <w:right w:val="nil"/>
            </w:tcBorders>
          </w:tcPr>
          <w:p w14:paraId="1D3A3F68"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7</w:t>
            </w:r>
          </w:p>
        </w:tc>
        <w:tc>
          <w:tcPr>
            <w:tcW w:w="624" w:type="dxa"/>
            <w:tcBorders>
              <w:top w:val="nil"/>
              <w:left w:val="nil"/>
              <w:bottom w:val="nil"/>
            </w:tcBorders>
          </w:tcPr>
          <w:p w14:paraId="5E9F4967"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47</w:t>
            </w:r>
          </w:p>
        </w:tc>
      </w:tr>
      <w:tr w:rsidR="0062238D" w:rsidRPr="004A1D93" w14:paraId="2B71D5D7" w14:textId="77777777" w:rsidTr="0062238D">
        <w:trPr>
          <w:trHeight w:val="347"/>
        </w:trPr>
        <w:tc>
          <w:tcPr>
            <w:tcW w:w="3675" w:type="dxa"/>
            <w:tcBorders>
              <w:top w:val="nil"/>
              <w:bottom w:val="single" w:sz="4" w:space="0" w:color="auto"/>
            </w:tcBorders>
          </w:tcPr>
          <w:p w14:paraId="04B7EE2B"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 xml:space="preserve">Total </w:t>
            </w:r>
          </w:p>
        </w:tc>
        <w:tc>
          <w:tcPr>
            <w:tcW w:w="991" w:type="dxa"/>
            <w:tcBorders>
              <w:top w:val="nil"/>
              <w:bottom w:val="single" w:sz="4" w:space="0" w:color="auto"/>
            </w:tcBorders>
          </w:tcPr>
          <w:p w14:paraId="1F3887C5"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43</w:t>
            </w:r>
          </w:p>
        </w:tc>
        <w:tc>
          <w:tcPr>
            <w:tcW w:w="991" w:type="dxa"/>
            <w:tcBorders>
              <w:top w:val="nil"/>
              <w:bottom w:val="single" w:sz="4" w:space="0" w:color="auto"/>
            </w:tcBorders>
          </w:tcPr>
          <w:p w14:paraId="56BD411E"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100</w:t>
            </w:r>
          </w:p>
        </w:tc>
        <w:tc>
          <w:tcPr>
            <w:tcW w:w="416" w:type="dxa"/>
            <w:tcBorders>
              <w:top w:val="nil"/>
              <w:bottom w:val="single" w:sz="4" w:space="0" w:color="auto"/>
              <w:right w:val="nil"/>
            </w:tcBorders>
          </w:tcPr>
          <w:p w14:paraId="357810B6"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33</w:t>
            </w:r>
          </w:p>
        </w:tc>
        <w:tc>
          <w:tcPr>
            <w:tcW w:w="694" w:type="dxa"/>
            <w:tcBorders>
              <w:top w:val="nil"/>
              <w:left w:val="nil"/>
              <w:bottom w:val="single" w:sz="4" w:space="0" w:color="auto"/>
            </w:tcBorders>
          </w:tcPr>
          <w:p w14:paraId="5A25F6C6"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77</w:t>
            </w:r>
          </w:p>
        </w:tc>
        <w:tc>
          <w:tcPr>
            <w:tcW w:w="546" w:type="dxa"/>
            <w:tcBorders>
              <w:top w:val="nil"/>
              <w:bottom w:val="single" w:sz="4" w:space="0" w:color="auto"/>
              <w:right w:val="nil"/>
            </w:tcBorders>
          </w:tcPr>
          <w:p w14:paraId="7D78EFE7"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10</w:t>
            </w:r>
          </w:p>
        </w:tc>
        <w:tc>
          <w:tcPr>
            <w:tcW w:w="624" w:type="dxa"/>
            <w:tcBorders>
              <w:top w:val="nil"/>
              <w:left w:val="nil"/>
              <w:bottom w:val="single" w:sz="4" w:space="0" w:color="auto"/>
            </w:tcBorders>
          </w:tcPr>
          <w:p w14:paraId="2398794A"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23</w:t>
            </w:r>
          </w:p>
        </w:tc>
      </w:tr>
      <w:tr w:rsidR="0062238D" w:rsidRPr="004A1D93" w14:paraId="3892CF4F" w14:textId="77777777" w:rsidTr="0062238D">
        <w:trPr>
          <w:trHeight w:val="348"/>
        </w:trPr>
        <w:tc>
          <w:tcPr>
            <w:tcW w:w="7937" w:type="dxa"/>
            <w:gridSpan w:val="7"/>
            <w:tcBorders>
              <w:top w:val="single" w:sz="4" w:space="0" w:color="auto"/>
            </w:tcBorders>
          </w:tcPr>
          <w:p w14:paraId="4925574C"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 xml:space="preserve">Uji </w:t>
            </w:r>
            <w:r w:rsidRPr="004A1D93">
              <w:rPr>
                <w:rFonts w:ascii="Times New Roman" w:hAnsi="Times New Roman" w:cs="Times New Roman"/>
                <w:i/>
                <w:sz w:val="20"/>
                <w:szCs w:val="20"/>
                <w:lang w:val="id-ID"/>
              </w:rPr>
              <w:t xml:space="preserve">Chi Square </w:t>
            </w:r>
            <w:r w:rsidRPr="004A1D93">
              <w:rPr>
                <w:rFonts w:ascii="Times New Roman" w:hAnsi="Times New Roman" w:cs="Times New Roman"/>
                <w:sz w:val="20"/>
                <w:szCs w:val="20"/>
                <w:lang w:val="id-ID"/>
              </w:rPr>
              <w:t>p = 0</w:t>
            </w:r>
            <w:r>
              <w:rPr>
                <w:rFonts w:ascii="Times New Roman" w:hAnsi="Times New Roman" w:cs="Times New Roman"/>
                <w:sz w:val="20"/>
                <w:szCs w:val="20"/>
                <w:lang w:val="id-ID"/>
              </w:rPr>
              <w:t>,</w:t>
            </w:r>
            <w:r w:rsidRPr="004A1D93">
              <w:rPr>
                <w:rFonts w:ascii="Times New Roman" w:hAnsi="Times New Roman" w:cs="Times New Roman"/>
                <w:sz w:val="20"/>
                <w:szCs w:val="20"/>
                <w:lang w:val="id-ID"/>
              </w:rPr>
              <w:t>0</w:t>
            </w:r>
            <w:r>
              <w:rPr>
                <w:rFonts w:ascii="Times New Roman" w:hAnsi="Times New Roman" w:cs="Times New Roman"/>
                <w:sz w:val="20"/>
                <w:szCs w:val="20"/>
                <w:lang w:val="id-ID"/>
              </w:rPr>
              <w:t>0</w:t>
            </w:r>
            <w:r w:rsidRPr="004A1D93">
              <w:rPr>
                <w:rFonts w:ascii="Times New Roman" w:hAnsi="Times New Roman" w:cs="Times New Roman"/>
                <w:sz w:val="20"/>
                <w:szCs w:val="20"/>
                <w:lang w:val="id-ID"/>
              </w:rPr>
              <w:t>8 koefisien kontingensi (C) = 0</w:t>
            </w:r>
            <w:r>
              <w:rPr>
                <w:rFonts w:ascii="Times New Roman" w:hAnsi="Times New Roman" w:cs="Times New Roman"/>
                <w:sz w:val="20"/>
                <w:szCs w:val="20"/>
                <w:lang w:val="id-ID"/>
              </w:rPr>
              <w:t>,</w:t>
            </w:r>
            <w:r w:rsidRPr="004A1D93">
              <w:rPr>
                <w:rFonts w:ascii="Times New Roman" w:hAnsi="Times New Roman" w:cs="Times New Roman"/>
                <w:sz w:val="20"/>
                <w:szCs w:val="20"/>
                <w:lang w:val="id-ID"/>
              </w:rPr>
              <w:t>376</w:t>
            </w:r>
          </w:p>
        </w:tc>
      </w:tr>
    </w:tbl>
    <w:p w14:paraId="7327D539" w14:textId="77777777" w:rsidR="0062238D" w:rsidRDefault="0062238D" w:rsidP="0062238D">
      <w:pPr>
        <w:spacing w:line="240" w:lineRule="auto"/>
        <w:ind w:firstLine="567"/>
        <w:rPr>
          <w:rFonts w:ascii="Times New Roman" w:hAnsi="Times New Roman" w:cs="Times New Roman"/>
          <w:lang w:val="id-ID"/>
        </w:rPr>
      </w:pPr>
      <w:r>
        <w:rPr>
          <w:rFonts w:ascii="Times New Roman" w:hAnsi="Times New Roman" w:cs="Times New Roman"/>
          <w:lang w:val="id-ID"/>
        </w:rPr>
        <w:t xml:space="preserve"> Berdasarakan tabel 5.10 menunjukan bahwa 28 responden merasa tidak ada hambatan dalam memanfaatkan VCT, mayoritas (65%) memanfaatkan layanan VCT. Namun, masih terdapat responden yang tidak memanfaaatkan layanan VCT meskipun memiliki </w:t>
      </w:r>
      <w:r>
        <w:rPr>
          <w:rFonts w:ascii="Times New Roman" w:hAnsi="Times New Roman" w:cs="Times New Roman"/>
          <w:i/>
          <w:lang w:val="id-ID"/>
        </w:rPr>
        <w:t xml:space="preserve">perceived barries </w:t>
      </w:r>
      <w:r>
        <w:rPr>
          <w:rFonts w:ascii="Times New Roman" w:hAnsi="Times New Roman" w:cs="Times New Roman"/>
          <w:lang w:val="id-ID"/>
        </w:rPr>
        <w:t xml:space="preserve">yang rendah dikarenakan tingkat pendidikan yang rendah. Begitu juga responden memiliki hambatan yang rendah, namun belum begitu memahami terkait pemanfaatan layanan VCT menjadi pendorong untuk tidak memanfaatkan layanan VCT. Responden yang memiliki </w:t>
      </w:r>
      <w:r>
        <w:rPr>
          <w:rFonts w:ascii="Times New Roman" w:hAnsi="Times New Roman" w:cs="Times New Roman"/>
          <w:i/>
          <w:lang w:val="id-ID"/>
        </w:rPr>
        <w:t xml:space="preserve">perceived barrier </w:t>
      </w:r>
      <w:r>
        <w:rPr>
          <w:rFonts w:ascii="Times New Roman" w:hAnsi="Times New Roman" w:cs="Times New Roman"/>
          <w:lang w:val="id-ID"/>
        </w:rPr>
        <w:t xml:space="preserve">rendah namun masih memanfaatkan layanan VCT dikarenakan aksestabilitas dengan layanan kesehatan yang dekat sehingga meskipun responden tersebut memiliki banyak hambatan namun karena tempat tinggal yang dengan dengan pelayanan kesehatan, maka akan dengan mudah memanfaatkan layanan VCT. </w:t>
      </w:r>
    </w:p>
    <w:p w14:paraId="5A2BEF81" w14:textId="77777777" w:rsidR="0062238D" w:rsidRDefault="0062238D" w:rsidP="0062238D">
      <w:pPr>
        <w:spacing w:line="240" w:lineRule="auto"/>
        <w:ind w:firstLine="567"/>
        <w:rPr>
          <w:rFonts w:ascii="Times New Roman" w:hAnsi="Times New Roman" w:cs="Times New Roman"/>
          <w:lang w:val="id-ID"/>
        </w:rPr>
      </w:pPr>
      <w:r w:rsidRPr="000F21E1">
        <w:rPr>
          <w:rFonts w:ascii="Times New Roman" w:hAnsi="Times New Roman" w:cs="Times New Roman"/>
          <w:lang w:val="id-ID"/>
        </w:rPr>
        <w:t>Hasil</w:t>
      </w:r>
      <w:r>
        <w:rPr>
          <w:rFonts w:ascii="Times New Roman" w:hAnsi="Times New Roman" w:cs="Times New Roman"/>
          <w:lang w:val="id-ID"/>
        </w:rPr>
        <w:t xml:space="preserve"> statistik </w:t>
      </w:r>
      <w:r>
        <w:rPr>
          <w:rFonts w:ascii="Times New Roman" w:hAnsi="Times New Roman" w:cs="Times New Roman"/>
          <w:i/>
          <w:lang w:val="id-ID"/>
        </w:rPr>
        <w:t>chi square</w:t>
      </w:r>
      <w:r>
        <w:rPr>
          <w:rFonts w:ascii="Times New Roman" w:hAnsi="Times New Roman" w:cs="Times New Roman"/>
          <w:lang w:val="id-ID"/>
        </w:rPr>
        <w:t xml:space="preserve"> diperoleh p = 0,008 (α ≤ 0,05) maka H1 diterima yang berarti ada hubungan antara </w:t>
      </w:r>
      <w:r>
        <w:rPr>
          <w:rFonts w:ascii="Times New Roman" w:hAnsi="Times New Roman" w:cs="Times New Roman"/>
          <w:i/>
          <w:lang w:val="id-ID"/>
        </w:rPr>
        <w:t xml:space="preserve">perceived barrier </w:t>
      </w:r>
      <w:r>
        <w:rPr>
          <w:rFonts w:ascii="Times New Roman" w:hAnsi="Times New Roman" w:cs="Times New Roman"/>
          <w:lang w:val="id-ID"/>
        </w:rPr>
        <w:t xml:space="preserve">dengan pemanfaatan layanan VCT oleh LSL. Pada koefisein kontingensi (C) didapatkan 0,376 yang berarti bahwa variabel </w:t>
      </w:r>
      <w:r>
        <w:rPr>
          <w:rFonts w:ascii="Times New Roman" w:hAnsi="Times New Roman" w:cs="Times New Roman"/>
          <w:i/>
          <w:lang w:val="id-ID"/>
        </w:rPr>
        <w:t xml:space="preserve">perceived barrier </w:t>
      </w:r>
      <w:r>
        <w:rPr>
          <w:rFonts w:ascii="Times New Roman" w:hAnsi="Times New Roman" w:cs="Times New Roman"/>
          <w:lang w:val="id-ID"/>
        </w:rPr>
        <w:t xml:space="preserve">dan variabel pemanfaatan VCT memiliki hubungan yang lemah. </w:t>
      </w:r>
    </w:p>
    <w:p w14:paraId="6290152F" w14:textId="77777777" w:rsidR="00433502" w:rsidRDefault="00433502" w:rsidP="00433502">
      <w:pPr>
        <w:spacing w:after="160" w:line="240" w:lineRule="auto"/>
        <w:ind w:firstLine="720"/>
        <w:rPr>
          <w:rFonts w:ascii="Times New Roman" w:hAnsi="Times New Roman" w:cs="Times New Roman"/>
          <w:lang w:val="id-ID"/>
        </w:rPr>
      </w:pPr>
      <w:r>
        <w:rPr>
          <w:rFonts w:ascii="Times New Roman" w:hAnsi="Times New Roman" w:cs="Times New Roman"/>
          <w:lang w:val="id-ID"/>
        </w:rPr>
        <w:t xml:space="preserve">3 responden memiliki </w:t>
      </w:r>
      <w:r>
        <w:rPr>
          <w:rFonts w:ascii="Times New Roman" w:hAnsi="Times New Roman" w:cs="Times New Roman"/>
          <w:i/>
          <w:lang w:val="id-ID"/>
        </w:rPr>
        <w:t xml:space="preserve">perceived barrier </w:t>
      </w:r>
      <w:r>
        <w:rPr>
          <w:rFonts w:ascii="Times New Roman" w:hAnsi="Times New Roman" w:cs="Times New Roman"/>
          <w:lang w:val="id-ID"/>
        </w:rPr>
        <w:t xml:space="preserve">(persepsi hambatan) rendah namun tidak memanfaatkan layanan VCT, yaitu </w:t>
      </w:r>
      <w:r>
        <w:rPr>
          <w:rFonts w:ascii="Times New Roman" w:hAnsi="Times New Roman" w:cs="Times New Roman"/>
          <w:lang w:val="id-ID"/>
        </w:rPr>
        <w:lastRenderedPageBreak/>
        <w:t xml:space="preserve">responden nomor 10, 34, dan 41. Responden ini tidak memanfaatkan VCT dikarenakan oleh </w:t>
      </w:r>
      <w:r>
        <w:rPr>
          <w:rFonts w:ascii="Times New Roman" w:hAnsi="Times New Roman" w:cs="Times New Roman"/>
          <w:i/>
          <w:lang w:val="id-ID"/>
        </w:rPr>
        <w:t xml:space="preserve">cues to action </w:t>
      </w:r>
      <w:r>
        <w:rPr>
          <w:rFonts w:ascii="Times New Roman" w:hAnsi="Times New Roman" w:cs="Times New Roman"/>
          <w:lang w:val="id-ID"/>
        </w:rPr>
        <w:t>(stimulus) yang rendah, yaitu tidak ada dukungan dari orang sekitar maupun keluarga serta kurang mendapat informasi. Menurut Friedmand (1988) manyatakan bahwa seseorang akan mencari pelayanan kesehatan apabila ia mencari nasihat dari keluarga atau teman-temannya. Dengan mendapat anjuran dan dukungan dari orang terdekat dapat merubah perilaku untuk memnfaatkan layanan VCT. Kurangnya informasi serta saran akan menghabat seseorang melakukan pemanfaatan layanan VCT meskipun memiliki persepsi hambatan yang rendah. T</w:t>
      </w:r>
      <w:r w:rsidRPr="00611D2E">
        <w:rPr>
          <w:rFonts w:ascii="Times New Roman" w:hAnsi="Times New Roman" w:cs="Times New Roman"/>
          <w:lang w:val="id-ID"/>
        </w:rPr>
        <w:t>eori HBM memungkinkan seseorang untuk melakukan tindakan pencegahan tergantung secara langsung pada hasil dari dua keyakinan atau penilaian kesehatan yaitu ancaman yang dirasakan dari sakit dan pertimbangan tentang keuntungan dan kerugia</w:t>
      </w:r>
      <w:r>
        <w:rPr>
          <w:rFonts w:ascii="Times New Roman" w:hAnsi="Times New Roman" w:cs="Times New Roman"/>
          <w:lang w:val="id-ID"/>
        </w:rPr>
        <w:t xml:space="preserve">n. </w:t>
      </w:r>
      <w:r w:rsidRPr="00611D2E">
        <w:rPr>
          <w:rFonts w:ascii="Times New Roman" w:hAnsi="Times New Roman" w:cs="Times New Roman"/>
          <w:lang w:val="id-ID"/>
        </w:rPr>
        <w:t xml:space="preserve">Rintangan yang ditemukan dalam melakukan tindakan pencegahan akan mempengaruhi </w:t>
      </w:r>
      <w:r>
        <w:rPr>
          <w:rFonts w:ascii="Times New Roman" w:hAnsi="Times New Roman" w:cs="Times New Roman"/>
          <w:lang w:val="id-ID"/>
        </w:rPr>
        <w:t>besar kecilnya u</w:t>
      </w:r>
      <w:r w:rsidRPr="00611D2E">
        <w:rPr>
          <w:rFonts w:ascii="Times New Roman" w:hAnsi="Times New Roman" w:cs="Times New Roman"/>
          <w:lang w:val="id-ID"/>
        </w:rPr>
        <w:t>saha dari individu tersebut</w:t>
      </w:r>
      <w:r>
        <w:rPr>
          <w:rFonts w:ascii="Times New Roman" w:hAnsi="Times New Roman" w:cs="Times New Roman"/>
          <w:lang w:val="id-ID"/>
        </w:rPr>
        <w:t xml:space="preserve">. </w:t>
      </w:r>
      <w:r w:rsidRPr="00611D2E">
        <w:rPr>
          <w:rFonts w:ascii="Times New Roman" w:hAnsi="Times New Roman" w:cs="Times New Roman"/>
          <w:lang w:val="id-ID"/>
        </w:rPr>
        <w:t>Bila masalah yang dihadapi dalam tindakan pencegahan penyakit sangat besar maka perspesi untuk melakukan tindakan semakin kecil</w:t>
      </w:r>
      <w:r>
        <w:rPr>
          <w:rFonts w:ascii="Times New Roman" w:hAnsi="Times New Roman" w:cs="Times New Roman"/>
          <w:lang w:val="id-ID"/>
        </w:rPr>
        <w:t xml:space="preserve">, </w:t>
      </w:r>
      <w:r w:rsidRPr="00611D2E">
        <w:rPr>
          <w:rFonts w:ascii="Times New Roman" w:hAnsi="Times New Roman" w:cs="Times New Roman"/>
          <w:lang w:val="id-ID"/>
        </w:rPr>
        <w:t>namun bila masal</w:t>
      </w:r>
      <w:r>
        <w:rPr>
          <w:rFonts w:ascii="Times New Roman" w:hAnsi="Times New Roman" w:cs="Times New Roman"/>
          <w:lang w:val="id-ID"/>
        </w:rPr>
        <w:t>ah yang dihadapi kecil maka sema</w:t>
      </w:r>
      <w:r w:rsidRPr="00611D2E">
        <w:rPr>
          <w:rFonts w:ascii="Times New Roman" w:hAnsi="Times New Roman" w:cs="Times New Roman"/>
          <w:lang w:val="id-ID"/>
        </w:rPr>
        <w:t>kin besar bagi individu melaksana</w:t>
      </w:r>
      <w:r>
        <w:rPr>
          <w:rFonts w:ascii="Times New Roman" w:hAnsi="Times New Roman" w:cs="Times New Roman"/>
          <w:lang w:val="id-ID"/>
        </w:rPr>
        <w:t xml:space="preserve">kan tindakan pencegahan. </w:t>
      </w:r>
    </w:p>
    <w:p w14:paraId="4C898670" w14:textId="77777777" w:rsidR="00433502" w:rsidRPr="00CA5390" w:rsidRDefault="00433502" w:rsidP="00433502">
      <w:pPr>
        <w:spacing w:after="160" w:line="240" w:lineRule="auto"/>
        <w:ind w:firstLine="720"/>
        <w:rPr>
          <w:rFonts w:ascii="Times New Roman" w:hAnsi="Times New Roman" w:cs="Times New Roman"/>
          <w:lang w:val="id-ID"/>
        </w:rPr>
      </w:pPr>
      <w:r>
        <w:rPr>
          <w:rFonts w:ascii="Times New Roman" w:hAnsi="Times New Roman" w:cs="Times New Roman"/>
          <w:lang w:val="id-ID"/>
        </w:rPr>
        <w:t xml:space="preserve">Terdapat 8 responden dengan </w:t>
      </w:r>
      <w:r>
        <w:rPr>
          <w:rFonts w:ascii="Times New Roman" w:hAnsi="Times New Roman" w:cs="Times New Roman"/>
          <w:i/>
          <w:lang w:val="id-ID"/>
        </w:rPr>
        <w:t xml:space="preserve">perceived barrier </w:t>
      </w:r>
      <w:r>
        <w:rPr>
          <w:rFonts w:ascii="Times New Roman" w:hAnsi="Times New Roman" w:cs="Times New Roman"/>
          <w:lang w:val="id-ID"/>
        </w:rPr>
        <w:t>(persepsi hambatan) yang tinggi, memilih memanfaatkan layanan VCT yaitu responden nomor 3, 4, 5, 8, 9, 19, 26, dan 36. Mayoritas responden</w:t>
      </w:r>
      <w:r w:rsidRPr="009878C1">
        <w:rPr>
          <w:rFonts w:ascii="Times New Roman" w:hAnsi="Times New Roman" w:cs="Times New Roman"/>
          <w:lang w:val="id-ID"/>
        </w:rPr>
        <w:t xml:space="preserve"> memiliki rumah yang dekat dengan tempat pelayanan kesehatan yaitu berkisar &lt;1 km</w:t>
      </w:r>
      <w:r>
        <w:rPr>
          <w:rFonts w:ascii="Times New Roman" w:hAnsi="Times New Roman" w:cs="Times New Roman"/>
          <w:lang w:val="id-ID"/>
        </w:rPr>
        <w:t xml:space="preserve">. </w:t>
      </w:r>
      <w:r w:rsidRPr="009878C1">
        <w:rPr>
          <w:rFonts w:ascii="Times New Roman" w:hAnsi="Times New Roman" w:cs="Times New Roman"/>
          <w:lang w:val="id-ID"/>
        </w:rPr>
        <w:t>Hal ini sejalan dengan penelitian Murniati (2007) bahwa keterjangkauan terhadap pelayanan kesehatan mempunyai hubunga</w:t>
      </w:r>
      <w:r>
        <w:rPr>
          <w:rFonts w:ascii="Times New Roman" w:hAnsi="Times New Roman" w:cs="Times New Roman"/>
          <w:lang w:val="id-ID"/>
        </w:rPr>
        <w:t xml:space="preserve">n terhadap kunjungan ke pusat layanan kesehatan. </w:t>
      </w:r>
      <w:r w:rsidRPr="009878C1">
        <w:rPr>
          <w:rFonts w:ascii="Times New Roman" w:hAnsi="Times New Roman" w:cs="Times New Roman"/>
          <w:lang w:val="id-ID"/>
        </w:rPr>
        <w:t>Sehingga kunjungan masyarakat yang bertempat tinggal lebih dekat dari tempat pelayanan kesehatan lebih bnayak jika dibandingkan dengan masyarakat yang jaraknya jauh</w:t>
      </w:r>
      <w:r>
        <w:rPr>
          <w:rFonts w:ascii="Times New Roman" w:hAnsi="Times New Roman" w:cs="Times New Roman"/>
          <w:lang w:val="id-ID"/>
        </w:rPr>
        <w:t xml:space="preserve">. </w:t>
      </w:r>
      <w:r w:rsidRPr="009878C1">
        <w:rPr>
          <w:rFonts w:ascii="Times New Roman" w:hAnsi="Times New Roman" w:cs="Times New Roman"/>
          <w:lang w:val="id-ID"/>
        </w:rPr>
        <w:t xml:space="preserve">Sulitnya pelayanan </w:t>
      </w:r>
      <w:r w:rsidRPr="009878C1">
        <w:rPr>
          <w:rFonts w:ascii="Times New Roman" w:hAnsi="Times New Roman" w:cs="Times New Roman"/>
          <w:lang w:val="id-ID"/>
        </w:rPr>
        <w:lastRenderedPageBreak/>
        <w:t>kesehatan dicapai secara fisik banyak menuntut pengorbanan sehingga akan menurunkan permintaan</w:t>
      </w:r>
      <w:r>
        <w:rPr>
          <w:rFonts w:ascii="Times New Roman" w:hAnsi="Times New Roman" w:cs="Times New Roman"/>
          <w:lang w:val="id-ID"/>
        </w:rPr>
        <w:t xml:space="preserve">. </w:t>
      </w:r>
    </w:p>
    <w:p w14:paraId="52F752C6" w14:textId="77777777" w:rsidR="0062238D" w:rsidRPr="0062238D" w:rsidRDefault="0062238D" w:rsidP="0062238D">
      <w:pPr>
        <w:spacing w:line="240" w:lineRule="auto"/>
        <w:jc w:val="left"/>
        <w:rPr>
          <w:rFonts w:ascii="Times New Roman" w:hAnsi="Times New Roman" w:cs="Times New Roman"/>
          <w:b/>
          <w:lang w:val="id-ID"/>
        </w:rPr>
      </w:pPr>
      <w:r w:rsidRPr="0062238D">
        <w:rPr>
          <w:rFonts w:ascii="Times New Roman" w:hAnsi="Times New Roman" w:cs="Times New Roman"/>
          <w:b/>
          <w:lang w:val="id-ID"/>
        </w:rPr>
        <w:t xml:space="preserve">Hubungan </w:t>
      </w:r>
      <w:r w:rsidRPr="0062238D">
        <w:rPr>
          <w:rFonts w:ascii="Times New Roman" w:hAnsi="Times New Roman" w:cs="Times New Roman"/>
          <w:b/>
          <w:i/>
          <w:lang w:val="id-ID"/>
        </w:rPr>
        <w:t xml:space="preserve">cues to action </w:t>
      </w:r>
      <w:r w:rsidRPr="0062238D">
        <w:rPr>
          <w:rFonts w:ascii="Times New Roman" w:hAnsi="Times New Roman" w:cs="Times New Roman"/>
          <w:b/>
          <w:lang w:val="id-ID"/>
        </w:rPr>
        <w:t xml:space="preserve">dengan pemanfaatan layanan VCT oleh LSL </w:t>
      </w:r>
    </w:p>
    <w:p w14:paraId="752F58D5" w14:textId="77777777" w:rsidR="0062238D" w:rsidRDefault="0062238D" w:rsidP="0062238D">
      <w:pPr>
        <w:spacing w:line="240" w:lineRule="auto"/>
        <w:ind w:firstLine="1"/>
        <w:rPr>
          <w:rFonts w:ascii="Times New Roman" w:hAnsi="Times New Roman" w:cs="Times New Roman"/>
          <w:lang w:val="id-ID"/>
        </w:rPr>
      </w:pPr>
      <w:r>
        <w:rPr>
          <w:rFonts w:ascii="Times New Roman" w:hAnsi="Times New Roman" w:cs="Times New Roman"/>
          <w:lang w:val="id-ID"/>
        </w:rPr>
        <w:t xml:space="preserve">Tebel 11 Hasil Variabel </w:t>
      </w:r>
      <w:r>
        <w:rPr>
          <w:rFonts w:ascii="Times New Roman" w:hAnsi="Times New Roman" w:cs="Times New Roman"/>
          <w:i/>
          <w:lang w:val="id-ID"/>
        </w:rPr>
        <w:t xml:space="preserve">Cuess to Action </w:t>
      </w:r>
      <w:r>
        <w:rPr>
          <w:rFonts w:ascii="Times New Roman" w:hAnsi="Times New Roman" w:cs="Times New Roman"/>
          <w:lang w:val="id-ID"/>
        </w:rPr>
        <w:t xml:space="preserve">oleh LSL di Hotspot Pataya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712"/>
        <w:gridCol w:w="605"/>
        <w:gridCol w:w="416"/>
        <w:gridCol w:w="451"/>
        <w:gridCol w:w="432"/>
        <w:gridCol w:w="442"/>
      </w:tblGrid>
      <w:tr w:rsidR="0062238D" w:rsidRPr="004A1D93" w14:paraId="2F0A8C8B" w14:textId="77777777" w:rsidTr="0062238D">
        <w:trPr>
          <w:trHeight w:val="331"/>
        </w:trPr>
        <w:tc>
          <w:tcPr>
            <w:tcW w:w="3681" w:type="dxa"/>
            <w:vMerge w:val="restart"/>
            <w:tcBorders>
              <w:top w:val="single" w:sz="4" w:space="0" w:color="auto"/>
              <w:bottom w:val="single" w:sz="4" w:space="0" w:color="auto"/>
            </w:tcBorders>
          </w:tcPr>
          <w:p w14:paraId="346FDA97" w14:textId="77777777" w:rsidR="0062238D" w:rsidRPr="004A1D93" w:rsidRDefault="0062238D" w:rsidP="0062238D">
            <w:pPr>
              <w:spacing w:line="240" w:lineRule="auto"/>
              <w:rPr>
                <w:rFonts w:ascii="Times New Roman" w:hAnsi="Times New Roman" w:cs="Times New Roman"/>
                <w:b/>
                <w:i/>
                <w:sz w:val="20"/>
                <w:szCs w:val="20"/>
                <w:lang w:val="id-ID"/>
              </w:rPr>
            </w:pPr>
            <w:r w:rsidRPr="004A1D93">
              <w:rPr>
                <w:rFonts w:ascii="Times New Roman" w:hAnsi="Times New Roman" w:cs="Times New Roman"/>
                <w:b/>
                <w:i/>
                <w:sz w:val="20"/>
                <w:szCs w:val="20"/>
                <w:lang w:val="id-ID"/>
              </w:rPr>
              <w:t>Cues to Action</w:t>
            </w:r>
          </w:p>
          <w:p w14:paraId="4221AC65"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(stimulus )</w:t>
            </w:r>
          </w:p>
        </w:tc>
        <w:tc>
          <w:tcPr>
            <w:tcW w:w="992" w:type="dxa"/>
            <w:vMerge w:val="restart"/>
            <w:tcBorders>
              <w:top w:val="single" w:sz="4" w:space="0" w:color="auto"/>
              <w:bottom w:val="single" w:sz="4" w:space="0" w:color="auto"/>
            </w:tcBorders>
          </w:tcPr>
          <w:p w14:paraId="20DF7ADB"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 xml:space="preserve">Total </w:t>
            </w:r>
          </w:p>
        </w:tc>
        <w:tc>
          <w:tcPr>
            <w:tcW w:w="992" w:type="dxa"/>
            <w:vMerge w:val="restart"/>
            <w:tcBorders>
              <w:top w:val="single" w:sz="4" w:space="0" w:color="auto"/>
              <w:bottom w:val="single" w:sz="4" w:space="0" w:color="auto"/>
            </w:tcBorders>
          </w:tcPr>
          <w:p w14:paraId="3878E712"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w:t>
            </w:r>
          </w:p>
        </w:tc>
        <w:tc>
          <w:tcPr>
            <w:tcW w:w="2262" w:type="dxa"/>
            <w:gridSpan w:val="4"/>
            <w:tcBorders>
              <w:top w:val="single" w:sz="4" w:space="0" w:color="auto"/>
              <w:bottom w:val="single" w:sz="4" w:space="0" w:color="auto"/>
            </w:tcBorders>
          </w:tcPr>
          <w:p w14:paraId="11456A45"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Pemeriksaan VCT</w:t>
            </w:r>
          </w:p>
        </w:tc>
      </w:tr>
      <w:tr w:rsidR="0062238D" w:rsidRPr="004A1D93" w14:paraId="1E42B1D2" w14:textId="77777777" w:rsidTr="0062238D">
        <w:trPr>
          <w:trHeight w:val="231"/>
        </w:trPr>
        <w:tc>
          <w:tcPr>
            <w:tcW w:w="3681" w:type="dxa"/>
            <w:vMerge/>
            <w:tcBorders>
              <w:top w:val="single" w:sz="4" w:space="0" w:color="auto"/>
            </w:tcBorders>
          </w:tcPr>
          <w:p w14:paraId="42BE822B" w14:textId="77777777" w:rsidR="0062238D" w:rsidRPr="004A1D93" w:rsidRDefault="0062238D" w:rsidP="0062238D">
            <w:pPr>
              <w:spacing w:line="240" w:lineRule="auto"/>
              <w:rPr>
                <w:rFonts w:ascii="Times New Roman" w:hAnsi="Times New Roman" w:cs="Times New Roman"/>
                <w:b/>
                <w:i/>
                <w:sz w:val="20"/>
                <w:szCs w:val="20"/>
                <w:lang w:val="id-ID"/>
              </w:rPr>
            </w:pPr>
          </w:p>
        </w:tc>
        <w:tc>
          <w:tcPr>
            <w:tcW w:w="992" w:type="dxa"/>
            <w:vMerge/>
            <w:tcBorders>
              <w:top w:val="single" w:sz="4" w:space="0" w:color="auto"/>
            </w:tcBorders>
          </w:tcPr>
          <w:p w14:paraId="21948503" w14:textId="77777777" w:rsidR="0062238D" w:rsidRPr="004A1D93" w:rsidRDefault="0062238D" w:rsidP="0062238D">
            <w:pPr>
              <w:spacing w:line="240" w:lineRule="auto"/>
              <w:rPr>
                <w:rFonts w:ascii="Times New Roman" w:hAnsi="Times New Roman" w:cs="Times New Roman"/>
                <w:b/>
                <w:sz w:val="20"/>
                <w:szCs w:val="20"/>
                <w:lang w:val="id-ID"/>
              </w:rPr>
            </w:pPr>
          </w:p>
        </w:tc>
        <w:tc>
          <w:tcPr>
            <w:tcW w:w="992" w:type="dxa"/>
            <w:vMerge/>
            <w:tcBorders>
              <w:top w:val="single" w:sz="4" w:space="0" w:color="auto"/>
              <w:bottom w:val="single" w:sz="4" w:space="0" w:color="auto"/>
            </w:tcBorders>
          </w:tcPr>
          <w:p w14:paraId="59BF9250" w14:textId="77777777" w:rsidR="0062238D" w:rsidRPr="004A1D93" w:rsidRDefault="0062238D" w:rsidP="0062238D">
            <w:pPr>
              <w:spacing w:line="240" w:lineRule="auto"/>
              <w:rPr>
                <w:rFonts w:ascii="Times New Roman" w:hAnsi="Times New Roman" w:cs="Times New Roman"/>
                <w:b/>
                <w:sz w:val="20"/>
                <w:szCs w:val="20"/>
                <w:lang w:val="id-ID"/>
              </w:rPr>
            </w:pPr>
          </w:p>
        </w:tc>
        <w:tc>
          <w:tcPr>
            <w:tcW w:w="1092" w:type="dxa"/>
            <w:gridSpan w:val="2"/>
            <w:tcBorders>
              <w:top w:val="single" w:sz="4" w:space="0" w:color="auto"/>
              <w:bottom w:val="single" w:sz="4" w:space="0" w:color="auto"/>
            </w:tcBorders>
          </w:tcPr>
          <w:p w14:paraId="255CF92E"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Ya</w:t>
            </w:r>
          </w:p>
        </w:tc>
        <w:tc>
          <w:tcPr>
            <w:tcW w:w="1170" w:type="dxa"/>
            <w:gridSpan w:val="2"/>
            <w:tcBorders>
              <w:top w:val="single" w:sz="4" w:space="0" w:color="auto"/>
              <w:bottom w:val="single" w:sz="4" w:space="0" w:color="auto"/>
            </w:tcBorders>
          </w:tcPr>
          <w:p w14:paraId="7AD025AF"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Tidak</w:t>
            </w:r>
          </w:p>
        </w:tc>
      </w:tr>
      <w:tr w:rsidR="0062238D" w:rsidRPr="004A1D93" w14:paraId="59B18B63" w14:textId="77777777" w:rsidTr="0062238D">
        <w:trPr>
          <w:trHeight w:val="188"/>
        </w:trPr>
        <w:tc>
          <w:tcPr>
            <w:tcW w:w="3681" w:type="dxa"/>
            <w:vMerge/>
            <w:tcBorders>
              <w:bottom w:val="single" w:sz="4" w:space="0" w:color="auto"/>
            </w:tcBorders>
          </w:tcPr>
          <w:p w14:paraId="7FAC99E1" w14:textId="77777777" w:rsidR="0062238D" w:rsidRPr="004A1D93" w:rsidRDefault="0062238D" w:rsidP="0062238D">
            <w:pPr>
              <w:spacing w:line="240" w:lineRule="auto"/>
              <w:rPr>
                <w:rFonts w:ascii="Times New Roman" w:hAnsi="Times New Roman" w:cs="Times New Roman"/>
                <w:b/>
                <w:i/>
                <w:sz w:val="20"/>
                <w:szCs w:val="20"/>
                <w:lang w:val="id-ID"/>
              </w:rPr>
            </w:pPr>
          </w:p>
        </w:tc>
        <w:tc>
          <w:tcPr>
            <w:tcW w:w="992" w:type="dxa"/>
            <w:vMerge/>
            <w:tcBorders>
              <w:bottom w:val="single" w:sz="4" w:space="0" w:color="auto"/>
            </w:tcBorders>
          </w:tcPr>
          <w:p w14:paraId="1B984FB7" w14:textId="77777777" w:rsidR="0062238D" w:rsidRPr="004A1D93" w:rsidRDefault="0062238D" w:rsidP="0062238D">
            <w:pPr>
              <w:spacing w:line="240" w:lineRule="auto"/>
              <w:rPr>
                <w:rFonts w:ascii="Times New Roman" w:hAnsi="Times New Roman" w:cs="Times New Roman"/>
                <w:b/>
                <w:sz w:val="20"/>
                <w:szCs w:val="20"/>
                <w:lang w:val="id-ID"/>
              </w:rPr>
            </w:pPr>
          </w:p>
        </w:tc>
        <w:tc>
          <w:tcPr>
            <w:tcW w:w="992" w:type="dxa"/>
            <w:vMerge/>
            <w:tcBorders>
              <w:top w:val="single" w:sz="4" w:space="0" w:color="auto"/>
              <w:bottom w:val="single" w:sz="4" w:space="0" w:color="auto"/>
            </w:tcBorders>
          </w:tcPr>
          <w:p w14:paraId="3D36E670" w14:textId="77777777" w:rsidR="0062238D" w:rsidRPr="004A1D93" w:rsidRDefault="0062238D" w:rsidP="0062238D">
            <w:pPr>
              <w:spacing w:line="240" w:lineRule="auto"/>
              <w:rPr>
                <w:rFonts w:ascii="Times New Roman" w:hAnsi="Times New Roman" w:cs="Times New Roman"/>
                <w:b/>
                <w:sz w:val="20"/>
                <w:szCs w:val="20"/>
                <w:lang w:val="id-ID"/>
              </w:rPr>
            </w:pPr>
          </w:p>
        </w:tc>
        <w:tc>
          <w:tcPr>
            <w:tcW w:w="397" w:type="dxa"/>
            <w:tcBorders>
              <w:top w:val="single" w:sz="4" w:space="0" w:color="auto"/>
              <w:bottom w:val="single" w:sz="4" w:space="0" w:color="auto"/>
              <w:right w:val="nil"/>
            </w:tcBorders>
          </w:tcPr>
          <w:p w14:paraId="7E33310C"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 xml:space="preserve">f </w:t>
            </w:r>
          </w:p>
        </w:tc>
        <w:tc>
          <w:tcPr>
            <w:tcW w:w="695" w:type="dxa"/>
            <w:tcBorders>
              <w:top w:val="single" w:sz="4" w:space="0" w:color="auto"/>
              <w:left w:val="nil"/>
              <w:bottom w:val="single" w:sz="4" w:space="0" w:color="auto"/>
            </w:tcBorders>
          </w:tcPr>
          <w:p w14:paraId="0CED9BD0"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w:t>
            </w:r>
          </w:p>
        </w:tc>
        <w:tc>
          <w:tcPr>
            <w:tcW w:w="546" w:type="dxa"/>
            <w:tcBorders>
              <w:top w:val="single" w:sz="4" w:space="0" w:color="auto"/>
              <w:bottom w:val="single" w:sz="4" w:space="0" w:color="auto"/>
              <w:right w:val="nil"/>
            </w:tcBorders>
          </w:tcPr>
          <w:p w14:paraId="127F372F" w14:textId="77777777" w:rsidR="0062238D" w:rsidRPr="004A1D93" w:rsidRDefault="0062238D" w:rsidP="0062238D">
            <w:pPr>
              <w:spacing w:line="240" w:lineRule="auto"/>
              <w:rPr>
                <w:rFonts w:ascii="Times New Roman" w:hAnsi="Times New Roman" w:cs="Times New Roman"/>
                <w:b/>
                <w:sz w:val="20"/>
                <w:szCs w:val="20"/>
                <w:lang w:val="id-ID"/>
              </w:rPr>
            </w:pPr>
            <w:r>
              <w:rPr>
                <w:rFonts w:ascii="Times New Roman" w:hAnsi="Times New Roman" w:cs="Times New Roman"/>
                <w:b/>
                <w:sz w:val="20"/>
                <w:szCs w:val="20"/>
                <w:lang w:val="id-ID"/>
              </w:rPr>
              <w:t>f</w:t>
            </w:r>
          </w:p>
        </w:tc>
        <w:tc>
          <w:tcPr>
            <w:tcW w:w="624" w:type="dxa"/>
            <w:tcBorders>
              <w:top w:val="single" w:sz="4" w:space="0" w:color="auto"/>
              <w:left w:val="nil"/>
              <w:bottom w:val="single" w:sz="4" w:space="0" w:color="auto"/>
            </w:tcBorders>
          </w:tcPr>
          <w:p w14:paraId="3574B787" w14:textId="77777777" w:rsidR="0062238D" w:rsidRPr="004A1D93" w:rsidRDefault="0062238D" w:rsidP="0062238D">
            <w:pPr>
              <w:spacing w:line="240" w:lineRule="auto"/>
              <w:rPr>
                <w:rFonts w:ascii="Times New Roman" w:hAnsi="Times New Roman" w:cs="Times New Roman"/>
                <w:b/>
                <w:sz w:val="20"/>
                <w:szCs w:val="20"/>
                <w:lang w:val="id-ID"/>
              </w:rPr>
            </w:pPr>
            <w:r w:rsidRPr="004A1D93">
              <w:rPr>
                <w:rFonts w:ascii="Times New Roman" w:hAnsi="Times New Roman" w:cs="Times New Roman"/>
                <w:b/>
                <w:sz w:val="20"/>
                <w:szCs w:val="20"/>
                <w:lang w:val="id-ID"/>
              </w:rPr>
              <w:t>%</w:t>
            </w:r>
          </w:p>
        </w:tc>
      </w:tr>
      <w:tr w:rsidR="0062238D" w:rsidRPr="004A1D93" w14:paraId="55E92CB0" w14:textId="77777777" w:rsidTr="0062238D">
        <w:trPr>
          <w:trHeight w:val="281"/>
        </w:trPr>
        <w:tc>
          <w:tcPr>
            <w:tcW w:w="3681" w:type="dxa"/>
            <w:tcBorders>
              <w:top w:val="single" w:sz="4" w:space="0" w:color="auto"/>
              <w:bottom w:val="nil"/>
            </w:tcBorders>
          </w:tcPr>
          <w:p w14:paraId="0B3D2A89" w14:textId="77777777" w:rsidR="0062238D" w:rsidRPr="004A1D93" w:rsidRDefault="0062238D" w:rsidP="0062238D">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Rendah </w:t>
            </w:r>
            <w:r w:rsidRPr="004A1D93">
              <w:rPr>
                <w:rFonts w:ascii="Times New Roman" w:hAnsi="Times New Roman" w:cs="Times New Roman"/>
                <w:sz w:val="20"/>
                <w:szCs w:val="20"/>
                <w:lang w:val="id-ID"/>
              </w:rPr>
              <w:t xml:space="preserve"> </w:t>
            </w:r>
          </w:p>
        </w:tc>
        <w:tc>
          <w:tcPr>
            <w:tcW w:w="992" w:type="dxa"/>
            <w:tcBorders>
              <w:top w:val="single" w:sz="4" w:space="0" w:color="auto"/>
              <w:bottom w:val="nil"/>
            </w:tcBorders>
          </w:tcPr>
          <w:p w14:paraId="44958DE1"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21</w:t>
            </w:r>
          </w:p>
        </w:tc>
        <w:tc>
          <w:tcPr>
            <w:tcW w:w="992" w:type="dxa"/>
            <w:tcBorders>
              <w:top w:val="single" w:sz="4" w:space="0" w:color="auto"/>
              <w:bottom w:val="nil"/>
            </w:tcBorders>
          </w:tcPr>
          <w:p w14:paraId="3870CED9"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49</w:t>
            </w:r>
          </w:p>
        </w:tc>
        <w:tc>
          <w:tcPr>
            <w:tcW w:w="397" w:type="dxa"/>
            <w:tcBorders>
              <w:top w:val="single" w:sz="4" w:space="0" w:color="auto"/>
              <w:bottom w:val="nil"/>
              <w:right w:val="nil"/>
            </w:tcBorders>
          </w:tcPr>
          <w:p w14:paraId="5ABC3A11"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19</w:t>
            </w:r>
          </w:p>
        </w:tc>
        <w:tc>
          <w:tcPr>
            <w:tcW w:w="695" w:type="dxa"/>
            <w:tcBorders>
              <w:top w:val="single" w:sz="4" w:space="0" w:color="auto"/>
              <w:left w:val="nil"/>
              <w:bottom w:val="nil"/>
            </w:tcBorders>
          </w:tcPr>
          <w:p w14:paraId="020C72D9"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90</w:t>
            </w:r>
          </w:p>
        </w:tc>
        <w:tc>
          <w:tcPr>
            <w:tcW w:w="546" w:type="dxa"/>
            <w:tcBorders>
              <w:top w:val="single" w:sz="4" w:space="0" w:color="auto"/>
              <w:bottom w:val="nil"/>
              <w:right w:val="nil"/>
            </w:tcBorders>
          </w:tcPr>
          <w:p w14:paraId="329EAC0D"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2</w:t>
            </w:r>
          </w:p>
        </w:tc>
        <w:tc>
          <w:tcPr>
            <w:tcW w:w="624" w:type="dxa"/>
            <w:tcBorders>
              <w:top w:val="single" w:sz="4" w:space="0" w:color="auto"/>
              <w:left w:val="nil"/>
              <w:bottom w:val="nil"/>
            </w:tcBorders>
          </w:tcPr>
          <w:p w14:paraId="0C3B3191"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10</w:t>
            </w:r>
          </w:p>
        </w:tc>
      </w:tr>
      <w:tr w:rsidR="0062238D" w:rsidRPr="004A1D93" w14:paraId="2B27A0F9" w14:textId="77777777" w:rsidTr="0062238D">
        <w:trPr>
          <w:trHeight w:val="314"/>
        </w:trPr>
        <w:tc>
          <w:tcPr>
            <w:tcW w:w="3681" w:type="dxa"/>
            <w:tcBorders>
              <w:top w:val="nil"/>
              <w:bottom w:val="nil"/>
            </w:tcBorders>
          </w:tcPr>
          <w:p w14:paraId="6D6451CC" w14:textId="77777777" w:rsidR="0062238D" w:rsidRPr="004A1D93" w:rsidRDefault="0062238D" w:rsidP="0062238D">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Tinggi </w:t>
            </w:r>
          </w:p>
        </w:tc>
        <w:tc>
          <w:tcPr>
            <w:tcW w:w="992" w:type="dxa"/>
            <w:tcBorders>
              <w:top w:val="nil"/>
              <w:bottom w:val="nil"/>
            </w:tcBorders>
          </w:tcPr>
          <w:p w14:paraId="3CA2F499"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22</w:t>
            </w:r>
          </w:p>
        </w:tc>
        <w:tc>
          <w:tcPr>
            <w:tcW w:w="992" w:type="dxa"/>
            <w:tcBorders>
              <w:top w:val="nil"/>
              <w:bottom w:val="nil"/>
            </w:tcBorders>
          </w:tcPr>
          <w:p w14:paraId="528E643A"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51</w:t>
            </w:r>
          </w:p>
        </w:tc>
        <w:tc>
          <w:tcPr>
            <w:tcW w:w="397" w:type="dxa"/>
            <w:tcBorders>
              <w:top w:val="nil"/>
              <w:bottom w:val="nil"/>
              <w:right w:val="nil"/>
            </w:tcBorders>
          </w:tcPr>
          <w:p w14:paraId="3BA7EC52"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14</w:t>
            </w:r>
          </w:p>
        </w:tc>
        <w:tc>
          <w:tcPr>
            <w:tcW w:w="695" w:type="dxa"/>
            <w:tcBorders>
              <w:top w:val="nil"/>
              <w:left w:val="nil"/>
              <w:bottom w:val="nil"/>
            </w:tcBorders>
          </w:tcPr>
          <w:p w14:paraId="3421EB2B"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64</w:t>
            </w:r>
          </w:p>
        </w:tc>
        <w:tc>
          <w:tcPr>
            <w:tcW w:w="546" w:type="dxa"/>
            <w:tcBorders>
              <w:top w:val="nil"/>
              <w:bottom w:val="nil"/>
              <w:right w:val="nil"/>
            </w:tcBorders>
          </w:tcPr>
          <w:p w14:paraId="1447A13F"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8</w:t>
            </w:r>
          </w:p>
        </w:tc>
        <w:tc>
          <w:tcPr>
            <w:tcW w:w="624" w:type="dxa"/>
            <w:tcBorders>
              <w:top w:val="nil"/>
              <w:left w:val="nil"/>
              <w:bottom w:val="nil"/>
            </w:tcBorders>
          </w:tcPr>
          <w:p w14:paraId="1B01B273"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36</w:t>
            </w:r>
          </w:p>
        </w:tc>
      </w:tr>
      <w:tr w:rsidR="0062238D" w:rsidRPr="004A1D93" w14:paraId="75DB4AD8" w14:textId="77777777" w:rsidTr="0062238D">
        <w:trPr>
          <w:trHeight w:val="347"/>
        </w:trPr>
        <w:tc>
          <w:tcPr>
            <w:tcW w:w="3681" w:type="dxa"/>
            <w:tcBorders>
              <w:top w:val="nil"/>
              <w:bottom w:val="single" w:sz="4" w:space="0" w:color="auto"/>
            </w:tcBorders>
          </w:tcPr>
          <w:p w14:paraId="2A5736F7"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 xml:space="preserve">Total </w:t>
            </w:r>
          </w:p>
        </w:tc>
        <w:tc>
          <w:tcPr>
            <w:tcW w:w="992" w:type="dxa"/>
            <w:tcBorders>
              <w:top w:val="nil"/>
              <w:bottom w:val="single" w:sz="4" w:space="0" w:color="auto"/>
            </w:tcBorders>
          </w:tcPr>
          <w:p w14:paraId="6EE478A5"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43</w:t>
            </w:r>
          </w:p>
        </w:tc>
        <w:tc>
          <w:tcPr>
            <w:tcW w:w="992" w:type="dxa"/>
            <w:tcBorders>
              <w:top w:val="nil"/>
              <w:bottom w:val="single" w:sz="4" w:space="0" w:color="auto"/>
            </w:tcBorders>
          </w:tcPr>
          <w:p w14:paraId="4DF546C1"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100</w:t>
            </w:r>
          </w:p>
        </w:tc>
        <w:tc>
          <w:tcPr>
            <w:tcW w:w="397" w:type="dxa"/>
            <w:tcBorders>
              <w:top w:val="nil"/>
              <w:bottom w:val="single" w:sz="4" w:space="0" w:color="auto"/>
              <w:right w:val="nil"/>
            </w:tcBorders>
          </w:tcPr>
          <w:p w14:paraId="55A83AD8"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33</w:t>
            </w:r>
          </w:p>
        </w:tc>
        <w:tc>
          <w:tcPr>
            <w:tcW w:w="695" w:type="dxa"/>
            <w:tcBorders>
              <w:top w:val="nil"/>
              <w:left w:val="nil"/>
              <w:bottom w:val="single" w:sz="4" w:space="0" w:color="auto"/>
            </w:tcBorders>
          </w:tcPr>
          <w:p w14:paraId="31E65D6A"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77</w:t>
            </w:r>
          </w:p>
        </w:tc>
        <w:tc>
          <w:tcPr>
            <w:tcW w:w="546" w:type="dxa"/>
            <w:tcBorders>
              <w:top w:val="nil"/>
              <w:bottom w:val="single" w:sz="4" w:space="0" w:color="auto"/>
              <w:right w:val="nil"/>
            </w:tcBorders>
          </w:tcPr>
          <w:p w14:paraId="6D9A8964"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10</w:t>
            </w:r>
          </w:p>
        </w:tc>
        <w:tc>
          <w:tcPr>
            <w:tcW w:w="624" w:type="dxa"/>
            <w:tcBorders>
              <w:top w:val="nil"/>
              <w:left w:val="nil"/>
              <w:bottom w:val="single" w:sz="4" w:space="0" w:color="auto"/>
            </w:tcBorders>
          </w:tcPr>
          <w:p w14:paraId="5C95B205"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23</w:t>
            </w:r>
          </w:p>
        </w:tc>
      </w:tr>
      <w:tr w:rsidR="0062238D" w:rsidRPr="004A1D93" w14:paraId="5CAF696F" w14:textId="77777777" w:rsidTr="0062238D">
        <w:trPr>
          <w:trHeight w:val="348"/>
        </w:trPr>
        <w:tc>
          <w:tcPr>
            <w:tcW w:w="7927" w:type="dxa"/>
            <w:gridSpan w:val="7"/>
            <w:tcBorders>
              <w:top w:val="single" w:sz="4" w:space="0" w:color="auto"/>
            </w:tcBorders>
          </w:tcPr>
          <w:p w14:paraId="78D34949" w14:textId="77777777" w:rsidR="0062238D" w:rsidRPr="004A1D93" w:rsidRDefault="0062238D" w:rsidP="0062238D">
            <w:pPr>
              <w:spacing w:line="240" w:lineRule="auto"/>
              <w:rPr>
                <w:rFonts w:ascii="Times New Roman" w:hAnsi="Times New Roman" w:cs="Times New Roman"/>
                <w:sz w:val="20"/>
                <w:szCs w:val="20"/>
                <w:lang w:val="id-ID"/>
              </w:rPr>
            </w:pPr>
            <w:r w:rsidRPr="004A1D93">
              <w:rPr>
                <w:rFonts w:ascii="Times New Roman" w:hAnsi="Times New Roman" w:cs="Times New Roman"/>
                <w:sz w:val="20"/>
                <w:szCs w:val="20"/>
                <w:lang w:val="id-ID"/>
              </w:rPr>
              <w:t xml:space="preserve">Uji </w:t>
            </w:r>
            <w:r w:rsidRPr="004A1D93">
              <w:rPr>
                <w:rFonts w:ascii="Times New Roman" w:hAnsi="Times New Roman" w:cs="Times New Roman"/>
                <w:i/>
                <w:sz w:val="20"/>
                <w:szCs w:val="20"/>
                <w:lang w:val="id-ID"/>
              </w:rPr>
              <w:t xml:space="preserve">Chi Square </w:t>
            </w:r>
            <w:r w:rsidRPr="004A1D93">
              <w:rPr>
                <w:rFonts w:ascii="Times New Roman" w:hAnsi="Times New Roman" w:cs="Times New Roman"/>
                <w:sz w:val="20"/>
                <w:szCs w:val="20"/>
                <w:lang w:val="id-ID"/>
              </w:rPr>
              <w:t>p = 0</w:t>
            </w:r>
            <w:r>
              <w:rPr>
                <w:rFonts w:ascii="Times New Roman" w:hAnsi="Times New Roman" w:cs="Times New Roman"/>
                <w:sz w:val="20"/>
                <w:szCs w:val="20"/>
                <w:lang w:val="id-ID"/>
              </w:rPr>
              <w:t>,</w:t>
            </w:r>
            <w:r w:rsidRPr="004A1D93">
              <w:rPr>
                <w:rFonts w:ascii="Times New Roman" w:hAnsi="Times New Roman" w:cs="Times New Roman"/>
                <w:sz w:val="20"/>
                <w:szCs w:val="20"/>
                <w:lang w:val="id-ID"/>
              </w:rPr>
              <w:t>037</w:t>
            </w:r>
            <w:r>
              <w:rPr>
                <w:rFonts w:ascii="Times New Roman" w:hAnsi="Times New Roman" w:cs="Times New Roman"/>
                <w:sz w:val="20"/>
                <w:szCs w:val="20"/>
                <w:lang w:val="id-ID"/>
              </w:rPr>
              <w:t xml:space="preserve"> </w:t>
            </w:r>
            <w:r w:rsidRPr="004A1D93">
              <w:rPr>
                <w:rFonts w:ascii="Times New Roman" w:hAnsi="Times New Roman" w:cs="Times New Roman"/>
                <w:sz w:val="20"/>
                <w:szCs w:val="20"/>
                <w:lang w:val="id-ID"/>
              </w:rPr>
              <w:t>koefisein kontingensi (C) = 0</w:t>
            </w:r>
            <w:r>
              <w:rPr>
                <w:rFonts w:ascii="Times New Roman" w:hAnsi="Times New Roman" w:cs="Times New Roman"/>
                <w:sz w:val="20"/>
                <w:szCs w:val="20"/>
                <w:lang w:val="id-ID"/>
              </w:rPr>
              <w:t>,</w:t>
            </w:r>
            <w:r w:rsidRPr="004A1D93">
              <w:rPr>
                <w:rFonts w:ascii="Times New Roman" w:hAnsi="Times New Roman" w:cs="Times New Roman"/>
                <w:sz w:val="20"/>
                <w:szCs w:val="20"/>
                <w:lang w:val="id-ID"/>
              </w:rPr>
              <w:t>303</w:t>
            </w:r>
          </w:p>
        </w:tc>
      </w:tr>
    </w:tbl>
    <w:p w14:paraId="506CA12A" w14:textId="77777777" w:rsidR="0062238D" w:rsidRDefault="0062238D" w:rsidP="0062238D">
      <w:pPr>
        <w:spacing w:line="240" w:lineRule="auto"/>
        <w:ind w:firstLine="567"/>
        <w:rPr>
          <w:rFonts w:ascii="Times New Roman" w:hAnsi="Times New Roman" w:cs="Times New Roman"/>
          <w:lang w:val="id-ID"/>
        </w:rPr>
      </w:pPr>
      <w:r>
        <w:rPr>
          <w:rFonts w:ascii="Times New Roman" w:hAnsi="Times New Roman" w:cs="Times New Roman"/>
          <w:lang w:val="id-ID"/>
        </w:rPr>
        <w:t xml:space="preserve">Berdasarkan tabel 5.11 menunjukan bahwa 22 responden merasa memiliki stimulus yang tinggi, mayoritas (51%) memanfaatkan layanan VCT. Namun, terdapat responden yang tidak memanfaatkan layanan VCT meskipun memiliki </w:t>
      </w:r>
      <w:r>
        <w:rPr>
          <w:rFonts w:ascii="Times New Roman" w:hAnsi="Times New Roman" w:cs="Times New Roman"/>
          <w:i/>
          <w:lang w:val="id-ID"/>
        </w:rPr>
        <w:t xml:space="preserve">cues to action </w:t>
      </w:r>
      <w:r>
        <w:rPr>
          <w:rFonts w:ascii="Times New Roman" w:hAnsi="Times New Roman" w:cs="Times New Roman"/>
          <w:lang w:val="id-ID"/>
        </w:rPr>
        <w:t xml:space="preserve"> yang tinggi dikarenakan faktor pendidikan yang rendah, meskipun mendapatkan dukungan dari luar kalau dari dalam namun responden tidak memiliki pemahaman yang kuat, maka seseorang tidak tergerak untuk melakukan tindakan pemanfaatkan layanan VCT. Begitu juga dengan reponden yang memiliki </w:t>
      </w:r>
      <w:r>
        <w:rPr>
          <w:rFonts w:ascii="Times New Roman" w:hAnsi="Times New Roman" w:cs="Times New Roman"/>
          <w:i/>
          <w:lang w:val="id-ID"/>
        </w:rPr>
        <w:t xml:space="preserve">cues to action </w:t>
      </w:r>
      <w:r>
        <w:rPr>
          <w:rFonts w:ascii="Times New Roman" w:hAnsi="Times New Roman" w:cs="Times New Roman"/>
          <w:lang w:val="id-ID"/>
        </w:rPr>
        <w:t xml:space="preserve">rendah namun masih memanfaatkan layanan VCT, dikarenakan faktor aksestabilitas dengan layanan kesehatan yang dekat, tingkat pendidikan yang tinggi dan memiliki pengalaman terpapar dengan orang yang beresiko tinggi terkena HIV/AIDS. Meskipun responden  tidak memiliki dukungan yang tinggi karena tempat tingal yang dekat dengan pelayanan kesehatan, pemahaman yang tinggi dan pengalaman terpapar dengan orang yang beresiko tinggi terkena HIV/AIDS menjadikan responden cenderung untuk memanfaatkan layanan VCT. </w:t>
      </w:r>
    </w:p>
    <w:p w14:paraId="726F99ED" w14:textId="77777777" w:rsidR="0062238D" w:rsidRPr="00E96C22" w:rsidRDefault="0062238D" w:rsidP="0062238D">
      <w:pPr>
        <w:spacing w:line="240" w:lineRule="auto"/>
        <w:ind w:firstLine="567"/>
        <w:rPr>
          <w:rFonts w:ascii="Times New Roman" w:hAnsi="Times New Roman" w:cs="Times New Roman"/>
          <w:lang w:val="id-ID"/>
        </w:rPr>
      </w:pPr>
      <w:r>
        <w:rPr>
          <w:rFonts w:ascii="Times New Roman" w:hAnsi="Times New Roman" w:cs="Times New Roman"/>
          <w:lang w:val="id-ID"/>
        </w:rPr>
        <w:t xml:space="preserve">Hasil statistik </w:t>
      </w:r>
      <w:r>
        <w:rPr>
          <w:rFonts w:ascii="Times New Roman" w:hAnsi="Times New Roman" w:cs="Times New Roman"/>
          <w:i/>
          <w:lang w:val="id-ID"/>
        </w:rPr>
        <w:t>chi square</w:t>
      </w:r>
      <w:r>
        <w:rPr>
          <w:rFonts w:ascii="Times New Roman" w:hAnsi="Times New Roman" w:cs="Times New Roman"/>
          <w:lang w:val="id-ID"/>
        </w:rPr>
        <w:t xml:space="preserve"> diperoleh p = 0,015 (α ≤ 0,05) maka H1 diterima yang berarti ada hubungan antara </w:t>
      </w:r>
      <w:r>
        <w:rPr>
          <w:rFonts w:ascii="Times New Roman" w:hAnsi="Times New Roman" w:cs="Times New Roman"/>
          <w:i/>
          <w:lang w:val="id-ID"/>
        </w:rPr>
        <w:t xml:space="preserve">cues to action </w:t>
      </w:r>
      <w:r>
        <w:rPr>
          <w:rFonts w:ascii="Times New Roman" w:hAnsi="Times New Roman" w:cs="Times New Roman"/>
          <w:lang w:val="id-ID"/>
        </w:rPr>
        <w:t xml:space="preserve">dengan pemanfaatan layanan VCT oleh LSL. Pada koefisein kontingensi (C) </w:t>
      </w:r>
      <w:r>
        <w:rPr>
          <w:rFonts w:ascii="Times New Roman" w:hAnsi="Times New Roman" w:cs="Times New Roman"/>
          <w:lang w:val="id-ID"/>
        </w:rPr>
        <w:lastRenderedPageBreak/>
        <w:t xml:space="preserve">didapatkan 0,303 yang berarti bahwa variabel </w:t>
      </w:r>
      <w:r>
        <w:rPr>
          <w:rFonts w:ascii="Times New Roman" w:hAnsi="Times New Roman" w:cs="Times New Roman"/>
          <w:i/>
          <w:lang w:val="id-ID"/>
        </w:rPr>
        <w:t xml:space="preserve">cues to action </w:t>
      </w:r>
      <w:r>
        <w:rPr>
          <w:rFonts w:ascii="Times New Roman" w:hAnsi="Times New Roman" w:cs="Times New Roman"/>
          <w:lang w:val="id-ID"/>
        </w:rPr>
        <w:t xml:space="preserve">dan variabel pemanfaatan VCT memiliki hubungan yang lemah. </w:t>
      </w:r>
    </w:p>
    <w:p w14:paraId="3E7118DA" w14:textId="77777777" w:rsidR="00433502" w:rsidRDefault="00433502" w:rsidP="00433502">
      <w:pPr>
        <w:spacing w:after="160" w:line="240" w:lineRule="auto"/>
        <w:ind w:firstLine="426"/>
        <w:rPr>
          <w:rFonts w:ascii="Times New Roman" w:hAnsi="Times New Roman" w:cs="Times New Roman"/>
          <w:lang w:val="id-ID"/>
        </w:rPr>
      </w:pPr>
      <w:r>
        <w:rPr>
          <w:rFonts w:ascii="Times New Roman" w:hAnsi="Times New Roman" w:cs="Times New Roman"/>
          <w:lang w:val="id-ID"/>
        </w:rPr>
        <w:t xml:space="preserve">8 Responden dengan stimulus yang tinggi memilih tidak memanfaatkan layanan VCT yaitu responden nomor 1, 6, 12, 27, 28, 34, 40, dan 41 karena faktor penghambat yang banyak seperti pekerjaan, jarak dengan akses puskesmas, dan didukung faktor persepsi manfaat yang rendah. Respoden nomor 1, 6, 27, 28, dan 40 memiliki persepsi manfaat yang rendah karena merasa VCT sangat menyita waktu sedangkan respoden nomor 6, 12, dan 27 mengatakan saat mendapatkan penyuluhan, responden kurang begitu memahami maksud dari penyuluhan yang dilakukan oleh petugas puskesmas dan pengawas lapangan, hal tersebut dipengaruhi oleh tingkat pendidikan responden yang rendah sehingga merasa informasi yang diberikan kurang memiliki manfaat. Carlson (2009) menggambarkan bahwa seseorang akan menaati sesuatu yang dianjurkan petugas karena merasa ada manfaatnya. Tingginya manfaat yang dirasakan oleh individu akan mendorong seseorang untuk melakukan suatu bentuk perilaku untuk mendapatkan manfaat tersebut. </w:t>
      </w:r>
      <w:r w:rsidRPr="003868C1">
        <w:rPr>
          <w:rFonts w:ascii="Times New Roman" w:hAnsi="Times New Roman" w:cs="Times New Roman"/>
          <w:lang w:val="id-ID"/>
        </w:rPr>
        <w:t>Rosenstock (1982)</w:t>
      </w:r>
      <w:r>
        <w:rPr>
          <w:rFonts w:ascii="Times New Roman" w:hAnsi="Times New Roman" w:cs="Times New Roman"/>
          <w:lang w:val="id-ID"/>
        </w:rPr>
        <w:t xml:space="preserve">, </w:t>
      </w:r>
      <w:r w:rsidRPr="003868C1">
        <w:rPr>
          <w:rFonts w:ascii="Times New Roman" w:hAnsi="Times New Roman" w:cs="Times New Roman"/>
          <w:lang w:val="id-ID"/>
        </w:rPr>
        <w:t>dalam melakukan tindakan kesehatan terdapat faktor pencetus untuk memutuskan menerima atau menolak alternatif tindakan tersebut</w:t>
      </w:r>
      <w:r>
        <w:rPr>
          <w:rFonts w:ascii="Times New Roman" w:hAnsi="Times New Roman" w:cs="Times New Roman"/>
          <w:lang w:val="id-ID"/>
        </w:rPr>
        <w:t xml:space="preserve">. Sehingga meskipun stmulus tinggi responden tetap tidak memanfaatkan layanan VCT karena didominasi oleh faktor penghambat. </w:t>
      </w:r>
      <w:r w:rsidRPr="003868C1">
        <w:rPr>
          <w:rFonts w:ascii="Times New Roman" w:hAnsi="Times New Roman" w:cs="Times New Roman"/>
          <w:lang w:val="id-ID"/>
        </w:rPr>
        <w:t>Menurut teori HBM</w:t>
      </w:r>
      <w:r>
        <w:rPr>
          <w:rFonts w:ascii="Times New Roman" w:hAnsi="Times New Roman" w:cs="Times New Roman"/>
          <w:lang w:val="id-ID"/>
        </w:rPr>
        <w:t xml:space="preserve">, </w:t>
      </w:r>
      <w:r w:rsidRPr="003868C1">
        <w:rPr>
          <w:rFonts w:ascii="Times New Roman" w:hAnsi="Times New Roman" w:cs="Times New Roman"/>
          <w:lang w:val="id-ID"/>
        </w:rPr>
        <w:t>seseorang akan menerima isyarat untuk bertindak hal ini merupakan pemicu yang membuat orang tersebut merasa perlu un</w:t>
      </w:r>
      <w:r>
        <w:rPr>
          <w:rFonts w:ascii="Times New Roman" w:hAnsi="Times New Roman" w:cs="Times New Roman"/>
          <w:lang w:val="id-ID"/>
        </w:rPr>
        <w:t xml:space="preserve">tuk mengambil tindakan. </w:t>
      </w:r>
    </w:p>
    <w:p w14:paraId="13D33180" w14:textId="77777777" w:rsidR="002B1EF0" w:rsidRDefault="00433502" w:rsidP="00433502">
      <w:pPr>
        <w:pStyle w:val="ListParagraph"/>
        <w:spacing w:after="160" w:line="240" w:lineRule="auto"/>
        <w:ind w:left="0"/>
        <w:rPr>
          <w:rFonts w:ascii="Times New Roman" w:hAnsi="Times New Roman" w:cs="Times New Roman"/>
          <w:b/>
        </w:rPr>
      </w:pPr>
      <w:r>
        <w:rPr>
          <w:rFonts w:ascii="Times New Roman" w:hAnsi="Times New Roman" w:cs="Times New Roman"/>
          <w:lang w:val="id-ID"/>
        </w:rPr>
        <w:t xml:space="preserve">19 respoden dengan stimulus yang rendah memilih memanfaatkan layanan VCT yaitu responden nomor 2, 11, 13, 14, 15, 16, 17, 18, 19, 20, 21, 22, 23, 24, 25, 26, 32, 33, 35 dan 43, karena LSL </w:t>
      </w:r>
      <w:r w:rsidRPr="009878C1">
        <w:rPr>
          <w:rFonts w:ascii="Times New Roman" w:hAnsi="Times New Roman" w:cs="Times New Roman"/>
          <w:lang w:val="id-ID"/>
        </w:rPr>
        <w:t>memiliki penge</w:t>
      </w:r>
      <w:r>
        <w:rPr>
          <w:rFonts w:ascii="Times New Roman" w:hAnsi="Times New Roman" w:cs="Times New Roman"/>
          <w:lang w:val="id-ID"/>
        </w:rPr>
        <w:t xml:space="preserve">tahuan yang tinggi tentang HIV/AIDS dan mencari sumber informasi tambahan melalui internet terkait layanan </w:t>
      </w:r>
      <w:r>
        <w:rPr>
          <w:rFonts w:ascii="Times New Roman" w:hAnsi="Times New Roman" w:cs="Times New Roman"/>
          <w:lang w:val="id-ID"/>
        </w:rPr>
        <w:lastRenderedPageBreak/>
        <w:t>VCT lebih cenderung</w:t>
      </w:r>
      <w:r w:rsidRPr="009878C1">
        <w:rPr>
          <w:rFonts w:ascii="Times New Roman" w:hAnsi="Times New Roman" w:cs="Times New Roman"/>
          <w:lang w:val="id-ID"/>
        </w:rPr>
        <w:t xml:space="preserve"> berinis</w:t>
      </w:r>
      <w:r>
        <w:rPr>
          <w:rFonts w:ascii="Times New Roman" w:hAnsi="Times New Roman" w:cs="Times New Roman"/>
          <w:lang w:val="id-ID"/>
        </w:rPr>
        <w:t xml:space="preserve">iatif untuk </w:t>
      </w:r>
      <w:r w:rsidRPr="009878C1">
        <w:rPr>
          <w:rFonts w:ascii="Times New Roman" w:hAnsi="Times New Roman" w:cs="Times New Roman"/>
          <w:lang w:val="id-ID"/>
        </w:rPr>
        <w:t>memanfaatkan VCT</w:t>
      </w:r>
      <w:r>
        <w:rPr>
          <w:rFonts w:ascii="Times New Roman" w:hAnsi="Times New Roman" w:cs="Times New Roman"/>
          <w:lang w:val="id-ID"/>
        </w:rPr>
        <w:t xml:space="preserve"> karena merasa memiliki peluang besar terkena HIV/AIDS. Fatmala (2016) Semakin tinggi pendidikan yang dimiliki responden maka akan semakin tinggi pula tingkat pengetahuan terkait VCT, informan yang memiliki tingkat pendidikan rendah juga mempunyai pengetahuan yang baik mengenai hal- hal yang berkaitan dengan VCT, HIV dan AIDS. Meskipun jarang mengikuti penyuluhan dan kurang mendapatkan dukungan dari kelompok ataupun informasi dari petugas kesehatan karena terhambat oleh pekerjaan, namun LSL dengan pengetahuan yang tinggi menggali  informasi dari internet dan media </w:t>
      </w:r>
      <w:r>
        <w:rPr>
          <w:rFonts w:ascii="Times New Roman" w:hAnsi="Times New Roman" w:cs="Times New Roman"/>
          <w:i/>
          <w:lang w:val="id-ID"/>
        </w:rPr>
        <w:t xml:space="preserve"> online </w:t>
      </w:r>
      <w:r>
        <w:rPr>
          <w:rFonts w:ascii="Times New Roman" w:hAnsi="Times New Roman" w:cs="Times New Roman"/>
          <w:lang w:val="id-ID"/>
        </w:rPr>
        <w:t>lainnya terkait VCT dan cara alternatif untuk mengakses layanan VCT</w:t>
      </w:r>
      <w:r>
        <w:rPr>
          <w:rFonts w:ascii="Times New Roman" w:hAnsi="Times New Roman" w:cs="Times New Roman"/>
          <w:i/>
          <w:lang w:val="id-ID"/>
        </w:rPr>
        <w:t xml:space="preserve"> </w:t>
      </w:r>
      <w:r>
        <w:rPr>
          <w:rFonts w:ascii="Times New Roman" w:hAnsi="Times New Roman" w:cs="Times New Roman"/>
          <w:lang w:val="id-ID"/>
        </w:rPr>
        <w:t xml:space="preserve"> disela-sela kesibukan bekerja, meskipun memilik stimulus yang rendah LSL masih mau memanfaatkan layanan VCT</w:t>
      </w:r>
      <w:r>
        <w:rPr>
          <w:rFonts w:ascii="Times New Roman" w:hAnsi="Times New Roman" w:cs="Times New Roman"/>
          <w:b/>
          <w:lang w:val="id-ID"/>
        </w:rPr>
        <w:t xml:space="preserve"> </w:t>
      </w:r>
    </w:p>
    <w:p w14:paraId="281EA7DC" w14:textId="77777777" w:rsidR="00EF2380" w:rsidRDefault="00EF2380" w:rsidP="00433502">
      <w:pPr>
        <w:pStyle w:val="ListParagraph"/>
        <w:spacing w:after="160" w:line="240" w:lineRule="auto"/>
        <w:ind w:left="0"/>
        <w:rPr>
          <w:rFonts w:ascii="Times New Roman" w:hAnsi="Times New Roman" w:cs="Times New Roman"/>
          <w:b/>
          <w:lang w:val="id-ID"/>
        </w:rPr>
      </w:pPr>
      <w:r>
        <w:rPr>
          <w:rFonts w:ascii="Times New Roman" w:hAnsi="Times New Roman" w:cs="Times New Roman"/>
          <w:b/>
          <w:lang w:val="id-ID"/>
        </w:rPr>
        <w:t xml:space="preserve">KESIMPULAN DAN SARAN </w:t>
      </w:r>
    </w:p>
    <w:p w14:paraId="3B1A6AC7" w14:textId="77777777" w:rsidR="003354D2" w:rsidRDefault="003354D2" w:rsidP="00EF2380">
      <w:pPr>
        <w:pStyle w:val="ListParagraph"/>
        <w:spacing w:after="160" w:line="240" w:lineRule="auto"/>
        <w:ind w:left="0"/>
        <w:rPr>
          <w:rFonts w:ascii="Times New Roman" w:hAnsi="Times New Roman" w:cs="Times New Roman"/>
          <w:b/>
          <w:lang w:val="id-ID"/>
        </w:rPr>
      </w:pPr>
    </w:p>
    <w:p w14:paraId="7F7F358C" w14:textId="77777777" w:rsidR="005D4CCA" w:rsidRDefault="003354D2" w:rsidP="005D4CCA">
      <w:pPr>
        <w:pStyle w:val="ListParagraph"/>
        <w:spacing w:after="160" w:line="240" w:lineRule="auto"/>
        <w:ind w:left="0"/>
        <w:rPr>
          <w:rFonts w:ascii="Times New Roman" w:hAnsi="Times New Roman" w:cs="Times New Roman"/>
          <w:b/>
          <w:lang w:val="id-ID"/>
        </w:rPr>
      </w:pPr>
      <w:r>
        <w:rPr>
          <w:rFonts w:ascii="Times New Roman" w:hAnsi="Times New Roman" w:cs="Times New Roman"/>
          <w:b/>
          <w:lang w:val="id-ID"/>
        </w:rPr>
        <w:t>Kesimpulan</w:t>
      </w:r>
    </w:p>
    <w:p w14:paraId="4E363338" w14:textId="56C13B2B" w:rsidR="005D4CCA" w:rsidRDefault="005D4CCA" w:rsidP="005D4CCA">
      <w:pPr>
        <w:pStyle w:val="ListParagraph"/>
        <w:spacing w:after="160" w:line="240" w:lineRule="auto"/>
        <w:ind w:left="0" w:firstLine="284"/>
        <w:rPr>
          <w:rFonts w:ascii="Times New Roman" w:hAnsi="Times New Roman" w:cs="Times New Roman"/>
          <w:lang w:val="id-ID"/>
        </w:rPr>
      </w:pPr>
      <w:r w:rsidRPr="005D4CCA">
        <w:rPr>
          <w:rFonts w:ascii="Times New Roman" w:hAnsi="Times New Roman" w:cs="Times New Roman"/>
          <w:i/>
          <w:lang w:val="id-ID"/>
        </w:rPr>
        <w:t xml:space="preserve">Perceived susceptibility </w:t>
      </w:r>
      <w:r w:rsidRPr="005D4CCA">
        <w:rPr>
          <w:rFonts w:ascii="Times New Roman" w:hAnsi="Times New Roman" w:cs="Times New Roman"/>
          <w:lang w:val="id-ID"/>
        </w:rPr>
        <w:t xml:space="preserve"> </w:t>
      </w:r>
      <w:r w:rsidR="009E1B43">
        <w:rPr>
          <w:rFonts w:ascii="Times New Roman" w:hAnsi="Times New Roman" w:cs="Times New Roman"/>
          <w:lang w:val="id-ID"/>
        </w:rPr>
        <w:t>memiliki hubungan</w:t>
      </w:r>
      <w:r w:rsidRPr="005D4CCA">
        <w:rPr>
          <w:rFonts w:ascii="Times New Roman" w:hAnsi="Times New Roman" w:cs="Times New Roman"/>
          <w:lang w:val="id-ID"/>
        </w:rPr>
        <w:t xml:space="preserve"> dengan pe</w:t>
      </w:r>
      <w:r w:rsidR="00673466">
        <w:rPr>
          <w:rFonts w:ascii="Times New Roman" w:hAnsi="Times New Roman" w:cs="Times New Roman"/>
          <w:lang w:val="id-ID"/>
        </w:rPr>
        <w:t xml:space="preserve">manfaatan layanan VCT oleh LSL, dapat diartikan </w:t>
      </w:r>
      <w:r w:rsidRPr="005D4CCA">
        <w:rPr>
          <w:rFonts w:ascii="Times New Roman" w:hAnsi="Times New Roman" w:cs="Times New Roman"/>
          <w:lang w:val="id-ID"/>
        </w:rPr>
        <w:t xml:space="preserve">semakin kecil  </w:t>
      </w:r>
      <w:r w:rsidRPr="005D4CCA">
        <w:rPr>
          <w:rFonts w:ascii="Times New Roman" w:hAnsi="Times New Roman" w:cs="Times New Roman"/>
          <w:i/>
          <w:lang w:val="id-ID"/>
        </w:rPr>
        <w:t xml:space="preserve">perceived susceptibility </w:t>
      </w:r>
      <w:r w:rsidRPr="005D4CCA">
        <w:rPr>
          <w:rFonts w:ascii="Times New Roman" w:hAnsi="Times New Roman" w:cs="Times New Roman"/>
          <w:lang w:val="id-ID"/>
        </w:rPr>
        <w:t xml:space="preserve">terhadap HIV/AIDS, maka kemungkinan LSL memanfaatkan layanan VCT semakin kecil pula. </w:t>
      </w:r>
    </w:p>
    <w:p w14:paraId="1057D2D3" w14:textId="47CA30DD" w:rsidR="005D4CCA" w:rsidRDefault="005D4CCA" w:rsidP="005D4CCA">
      <w:pPr>
        <w:pStyle w:val="ListParagraph"/>
        <w:spacing w:after="160" w:line="240" w:lineRule="auto"/>
        <w:ind w:left="0" w:firstLine="284"/>
        <w:rPr>
          <w:rFonts w:ascii="Times New Roman" w:hAnsi="Times New Roman" w:cs="Times New Roman"/>
          <w:lang w:val="id-ID"/>
        </w:rPr>
      </w:pPr>
      <w:r w:rsidRPr="005D4CCA">
        <w:rPr>
          <w:rFonts w:ascii="Times New Roman" w:hAnsi="Times New Roman" w:cs="Times New Roman"/>
          <w:i/>
          <w:lang w:val="id-ID"/>
        </w:rPr>
        <w:t>Perceived seriousness</w:t>
      </w:r>
      <w:r w:rsidRPr="005D4CCA">
        <w:rPr>
          <w:rFonts w:ascii="Times New Roman" w:hAnsi="Times New Roman" w:cs="Times New Roman"/>
          <w:lang w:val="id-ID"/>
        </w:rPr>
        <w:t xml:space="preserve"> </w:t>
      </w:r>
      <w:r w:rsidR="009E1B43">
        <w:rPr>
          <w:rFonts w:ascii="Times New Roman" w:hAnsi="Times New Roman" w:cs="Times New Roman"/>
          <w:lang w:val="id-ID"/>
        </w:rPr>
        <w:t>memiliki hubungan</w:t>
      </w:r>
      <w:r w:rsidRPr="005D4CCA">
        <w:rPr>
          <w:rFonts w:ascii="Times New Roman" w:hAnsi="Times New Roman" w:cs="Times New Roman"/>
          <w:lang w:val="id-ID"/>
        </w:rPr>
        <w:t xml:space="preserve"> dengan pemanfaatan layanan VCT oleh LSL, </w:t>
      </w:r>
      <w:r w:rsidR="00673466">
        <w:rPr>
          <w:rFonts w:ascii="Times New Roman" w:hAnsi="Times New Roman" w:cs="Times New Roman"/>
          <w:lang w:val="id-ID"/>
        </w:rPr>
        <w:t xml:space="preserve">dapat diartikan </w:t>
      </w:r>
      <w:r w:rsidRPr="005D4CCA">
        <w:rPr>
          <w:rFonts w:ascii="Times New Roman" w:hAnsi="Times New Roman" w:cs="Times New Roman"/>
          <w:lang w:val="id-ID"/>
        </w:rPr>
        <w:t xml:space="preserve">semakin kecil </w:t>
      </w:r>
      <w:r w:rsidRPr="005D4CCA">
        <w:rPr>
          <w:rFonts w:ascii="Times New Roman" w:hAnsi="Times New Roman" w:cs="Times New Roman"/>
          <w:i/>
          <w:lang w:val="id-ID"/>
        </w:rPr>
        <w:t xml:space="preserve">perceived seriousness </w:t>
      </w:r>
      <w:r w:rsidRPr="005D4CCA">
        <w:rPr>
          <w:rFonts w:ascii="Times New Roman" w:hAnsi="Times New Roman" w:cs="Times New Roman"/>
          <w:lang w:val="id-ID"/>
        </w:rPr>
        <w:t>terhadap HIV/AIDS, maka kemungkinan LSL untuk memanfaatkan layanan VCT semakin  kecil pula.</w:t>
      </w:r>
    </w:p>
    <w:p w14:paraId="143F9636" w14:textId="20471597" w:rsidR="005D4CCA" w:rsidRDefault="005D4CCA" w:rsidP="005D4CCA">
      <w:pPr>
        <w:pStyle w:val="ListParagraph"/>
        <w:spacing w:after="160" w:line="240" w:lineRule="auto"/>
        <w:ind w:left="0" w:firstLine="284"/>
        <w:rPr>
          <w:rFonts w:ascii="Times New Roman" w:hAnsi="Times New Roman" w:cs="Times New Roman"/>
          <w:lang w:val="id-ID"/>
        </w:rPr>
      </w:pPr>
      <w:r w:rsidRPr="005D4CCA">
        <w:rPr>
          <w:rFonts w:ascii="Times New Roman" w:hAnsi="Times New Roman" w:cs="Times New Roman"/>
          <w:i/>
          <w:lang w:val="id-ID"/>
        </w:rPr>
        <w:t xml:space="preserve">Perceived benefits </w:t>
      </w:r>
      <w:r w:rsidRPr="005D4CCA">
        <w:rPr>
          <w:rFonts w:ascii="Times New Roman" w:hAnsi="Times New Roman" w:cs="Times New Roman"/>
          <w:lang w:val="id-ID"/>
        </w:rPr>
        <w:t xml:space="preserve"> </w:t>
      </w:r>
      <w:r w:rsidR="009E1B43">
        <w:rPr>
          <w:rFonts w:ascii="Times New Roman" w:hAnsi="Times New Roman" w:cs="Times New Roman"/>
          <w:lang w:val="id-ID"/>
        </w:rPr>
        <w:t>memiliki hubungan</w:t>
      </w:r>
      <w:r w:rsidRPr="005D4CCA">
        <w:rPr>
          <w:rFonts w:ascii="Times New Roman" w:hAnsi="Times New Roman" w:cs="Times New Roman"/>
          <w:lang w:val="id-ID"/>
        </w:rPr>
        <w:t xml:space="preserve"> pemanfaatan layanan VCT oleh LSL, </w:t>
      </w:r>
      <w:r w:rsidR="00382DB3">
        <w:rPr>
          <w:rFonts w:ascii="Times New Roman" w:hAnsi="Times New Roman" w:cs="Times New Roman"/>
          <w:lang w:val="id-ID"/>
        </w:rPr>
        <w:t xml:space="preserve">dapat diartikan </w:t>
      </w:r>
      <w:r w:rsidRPr="005D4CCA">
        <w:rPr>
          <w:rFonts w:ascii="Times New Roman" w:hAnsi="Times New Roman" w:cs="Times New Roman"/>
          <w:lang w:val="id-ID"/>
        </w:rPr>
        <w:t xml:space="preserve">semakin kecil </w:t>
      </w:r>
      <w:r w:rsidRPr="005D4CCA">
        <w:rPr>
          <w:rFonts w:ascii="Times New Roman" w:hAnsi="Times New Roman" w:cs="Times New Roman"/>
          <w:i/>
          <w:lang w:val="id-ID"/>
        </w:rPr>
        <w:t xml:space="preserve">perceived benefits </w:t>
      </w:r>
      <w:r w:rsidRPr="005D4CCA">
        <w:rPr>
          <w:rFonts w:ascii="Times New Roman" w:hAnsi="Times New Roman" w:cs="Times New Roman"/>
          <w:lang w:val="id-ID"/>
        </w:rPr>
        <w:t>terhadap HIV/AIDS, maka kemungkinan LSL untuk memanfaatkan layanan VCT semakin  kecil pula</w:t>
      </w:r>
    </w:p>
    <w:p w14:paraId="667259E0" w14:textId="4E49268C" w:rsidR="005D4CCA" w:rsidRDefault="005D4CCA" w:rsidP="005D4CCA">
      <w:pPr>
        <w:pStyle w:val="ListParagraph"/>
        <w:spacing w:after="160" w:line="240" w:lineRule="auto"/>
        <w:ind w:left="0" w:firstLine="284"/>
        <w:rPr>
          <w:rFonts w:ascii="Times New Roman" w:hAnsi="Times New Roman" w:cs="Times New Roman"/>
          <w:lang w:val="id-ID"/>
        </w:rPr>
      </w:pPr>
      <w:r w:rsidRPr="005D4CCA">
        <w:rPr>
          <w:rFonts w:ascii="Times New Roman" w:hAnsi="Times New Roman" w:cs="Times New Roman"/>
          <w:i/>
          <w:lang w:val="id-ID"/>
        </w:rPr>
        <w:t xml:space="preserve">Perceived </w:t>
      </w:r>
      <w:r w:rsidRPr="004E4472">
        <w:rPr>
          <w:rFonts w:ascii="Times New Roman" w:hAnsi="Times New Roman" w:cs="Times New Roman"/>
          <w:i/>
          <w:lang w:val="id-ID"/>
        </w:rPr>
        <w:t xml:space="preserve">barrier </w:t>
      </w:r>
      <w:r w:rsidRPr="004E4472">
        <w:rPr>
          <w:rFonts w:ascii="Times New Roman" w:hAnsi="Times New Roman" w:cs="Times New Roman"/>
          <w:lang w:val="id-ID"/>
        </w:rPr>
        <w:t xml:space="preserve"> </w:t>
      </w:r>
      <w:r w:rsidR="009E1B43">
        <w:rPr>
          <w:rFonts w:ascii="Times New Roman" w:hAnsi="Times New Roman" w:cs="Times New Roman"/>
          <w:lang w:val="id-ID"/>
        </w:rPr>
        <w:t>memiliki hubungan</w:t>
      </w:r>
      <w:r w:rsidRPr="004E4472">
        <w:rPr>
          <w:rFonts w:ascii="Times New Roman" w:hAnsi="Times New Roman" w:cs="Times New Roman"/>
          <w:lang w:val="id-ID"/>
        </w:rPr>
        <w:t xml:space="preserve"> pemanfaatan layanan VCT oleh LSL, </w:t>
      </w:r>
      <w:r w:rsidR="00382DB3" w:rsidRPr="004E4472">
        <w:rPr>
          <w:rFonts w:ascii="Times New Roman" w:hAnsi="Times New Roman" w:cs="Times New Roman"/>
          <w:lang w:val="id-ID"/>
        </w:rPr>
        <w:t xml:space="preserve">dapat diartikan </w:t>
      </w:r>
      <w:r w:rsidRPr="004E4472">
        <w:rPr>
          <w:rFonts w:ascii="Times New Roman" w:hAnsi="Times New Roman" w:cs="Times New Roman"/>
          <w:lang w:val="id-ID"/>
        </w:rPr>
        <w:t xml:space="preserve">semakin tinggi </w:t>
      </w:r>
      <w:r w:rsidRPr="004E4472">
        <w:rPr>
          <w:rFonts w:ascii="Times New Roman" w:hAnsi="Times New Roman" w:cs="Times New Roman"/>
          <w:i/>
          <w:lang w:val="id-ID"/>
        </w:rPr>
        <w:t xml:space="preserve">perceived barrier </w:t>
      </w:r>
      <w:r w:rsidRPr="004E4472">
        <w:rPr>
          <w:rFonts w:ascii="Times New Roman" w:hAnsi="Times New Roman" w:cs="Times New Roman"/>
          <w:lang w:val="id-ID"/>
        </w:rPr>
        <w:t>terhadap HIV/AIDS</w:t>
      </w:r>
      <w:r w:rsidRPr="005D4CCA">
        <w:rPr>
          <w:rFonts w:ascii="Times New Roman" w:hAnsi="Times New Roman" w:cs="Times New Roman"/>
          <w:lang w:val="id-ID"/>
        </w:rPr>
        <w:t xml:space="preserve">, maka kemungkinkan </w:t>
      </w:r>
      <w:r w:rsidRPr="005D4CCA">
        <w:rPr>
          <w:rFonts w:ascii="Times New Roman" w:hAnsi="Times New Roman" w:cs="Times New Roman"/>
          <w:lang w:val="id-ID"/>
        </w:rPr>
        <w:lastRenderedPageBreak/>
        <w:t>untuk memanfaatkan layanan VCT semakin kecil</w:t>
      </w:r>
    </w:p>
    <w:p w14:paraId="4BEED26C" w14:textId="063119FC" w:rsidR="005D4CCA" w:rsidRDefault="005D4CCA" w:rsidP="005D4CCA">
      <w:pPr>
        <w:pStyle w:val="ListParagraph"/>
        <w:spacing w:after="160" w:line="240" w:lineRule="auto"/>
        <w:ind w:left="0" w:firstLine="284"/>
        <w:rPr>
          <w:rFonts w:ascii="Times New Roman" w:hAnsi="Times New Roman" w:cs="Times New Roman"/>
          <w:lang w:val="id-ID"/>
        </w:rPr>
      </w:pPr>
      <w:r w:rsidRPr="005D4CCA">
        <w:rPr>
          <w:rFonts w:ascii="Times New Roman" w:hAnsi="Times New Roman" w:cs="Times New Roman"/>
          <w:i/>
          <w:lang w:val="id-ID"/>
        </w:rPr>
        <w:t xml:space="preserve">Cues to action </w:t>
      </w:r>
      <w:r w:rsidRPr="005D4CCA">
        <w:rPr>
          <w:rFonts w:ascii="Times New Roman" w:hAnsi="Times New Roman" w:cs="Times New Roman"/>
          <w:lang w:val="id-ID"/>
        </w:rPr>
        <w:t xml:space="preserve"> </w:t>
      </w:r>
      <w:r w:rsidR="009E1B43">
        <w:rPr>
          <w:rFonts w:ascii="Times New Roman" w:hAnsi="Times New Roman" w:cs="Times New Roman"/>
          <w:lang w:val="id-ID"/>
        </w:rPr>
        <w:t>memiliki hubungan dengan</w:t>
      </w:r>
      <w:r w:rsidRPr="005D4CCA">
        <w:rPr>
          <w:rFonts w:ascii="Times New Roman" w:hAnsi="Times New Roman" w:cs="Times New Roman"/>
          <w:lang w:val="id-ID"/>
        </w:rPr>
        <w:t xml:space="preserve"> pemanfaatan layanan VCT oleh LSL, berarti semakin sedikit sumber informasi yang didapatkan LSL terkait HIV maka kemungkinan memanfaatkan layanan VCT juga semakin kecil. Penyuluhan terkait VCT telah dilakukan petugas VCT dari puskesmas maupun petugas lapangan LSM, namun masih terdapat LSL yang belum memanfaatkan layanan VCT</w:t>
      </w:r>
    </w:p>
    <w:p w14:paraId="240B503A" w14:textId="77777777" w:rsidR="005D4CCA" w:rsidRPr="005D4CCA" w:rsidRDefault="005D4CCA" w:rsidP="005D4CCA">
      <w:pPr>
        <w:pStyle w:val="ListParagraph"/>
        <w:spacing w:after="160" w:line="240" w:lineRule="auto"/>
        <w:ind w:left="0" w:firstLine="284"/>
        <w:rPr>
          <w:rFonts w:ascii="Times New Roman" w:hAnsi="Times New Roman" w:cs="Times New Roman"/>
          <w:b/>
          <w:lang w:val="id-ID"/>
        </w:rPr>
      </w:pPr>
      <w:r w:rsidRPr="005D4CCA">
        <w:rPr>
          <w:rFonts w:ascii="Times New Roman" w:hAnsi="Times New Roman" w:cs="Times New Roman"/>
          <w:lang w:val="id-ID"/>
        </w:rPr>
        <w:t xml:space="preserve">Semua variabel memiliki hubungan dalam penelitian ini. Tidak semua orang yang memiliki persepsi tinggi mau melakukan pemanfaatan layanan VCT karena variabel </w:t>
      </w:r>
      <w:r w:rsidRPr="005D4CCA">
        <w:rPr>
          <w:rFonts w:ascii="Times New Roman" w:hAnsi="Times New Roman" w:cs="Times New Roman"/>
          <w:i/>
          <w:lang w:val="id-ID"/>
        </w:rPr>
        <w:t xml:space="preserve">perceived susceptibility,  perceived seriousness, perceived benefits, perceived barriers </w:t>
      </w:r>
      <w:r w:rsidRPr="005D4CCA">
        <w:rPr>
          <w:rFonts w:ascii="Times New Roman" w:hAnsi="Times New Roman" w:cs="Times New Roman"/>
          <w:lang w:val="id-ID"/>
        </w:rPr>
        <w:t xml:space="preserve">dan </w:t>
      </w:r>
      <w:r w:rsidRPr="005D4CCA">
        <w:rPr>
          <w:rFonts w:ascii="Times New Roman" w:hAnsi="Times New Roman" w:cs="Times New Roman"/>
          <w:i/>
          <w:lang w:val="id-ID"/>
        </w:rPr>
        <w:t xml:space="preserve">cues to action </w:t>
      </w:r>
      <w:r w:rsidRPr="005D4CCA">
        <w:rPr>
          <w:rFonts w:ascii="Times New Roman" w:hAnsi="Times New Roman" w:cs="Times New Roman"/>
          <w:lang w:val="id-ID"/>
        </w:rPr>
        <w:t>dalam pemanfaatan layanan VCT tidak terlepas dari faktor sosiodemografi LSL yang juga dapat memberi pengaruh terhadap persepsi masing-masing individu.</w:t>
      </w:r>
    </w:p>
    <w:p w14:paraId="6111967D" w14:textId="77777777" w:rsidR="005D4CCA" w:rsidRDefault="005D4CCA" w:rsidP="00EF2380">
      <w:pPr>
        <w:pStyle w:val="ListParagraph"/>
        <w:spacing w:after="160" w:line="240" w:lineRule="auto"/>
        <w:ind w:left="0"/>
        <w:rPr>
          <w:rFonts w:ascii="Times New Roman" w:hAnsi="Times New Roman" w:cs="Times New Roman"/>
          <w:b/>
          <w:lang w:val="id-ID"/>
        </w:rPr>
      </w:pPr>
    </w:p>
    <w:p w14:paraId="7AC715F1" w14:textId="77777777" w:rsidR="003354D2" w:rsidRPr="003354D2" w:rsidRDefault="003354D2" w:rsidP="003354D2">
      <w:pPr>
        <w:pStyle w:val="ListParagraph"/>
        <w:spacing w:after="160" w:line="240" w:lineRule="auto"/>
        <w:ind w:left="0"/>
        <w:rPr>
          <w:rFonts w:ascii="Times New Roman" w:hAnsi="Times New Roman" w:cs="Times New Roman"/>
          <w:b/>
          <w:lang w:val="id-ID"/>
        </w:rPr>
      </w:pPr>
      <w:r>
        <w:rPr>
          <w:rFonts w:ascii="Times New Roman" w:hAnsi="Times New Roman" w:cs="Times New Roman"/>
          <w:b/>
          <w:lang w:val="id-ID"/>
        </w:rPr>
        <w:t xml:space="preserve">Saran </w:t>
      </w:r>
    </w:p>
    <w:p w14:paraId="42A1CB44" w14:textId="77777777" w:rsidR="003354D2" w:rsidRDefault="003354D2" w:rsidP="003354D2">
      <w:pPr>
        <w:pStyle w:val="ListParagraph"/>
        <w:spacing w:after="160" w:line="240" w:lineRule="auto"/>
        <w:ind w:left="0"/>
        <w:rPr>
          <w:rFonts w:ascii="Times New Roman" w:hAnsi="Times New Roman" w:cs="Times New Roman"/>
          <w:lang w:val="id-ID"/>
        </w:rPr>
      </w:pPr>
      <w:r>
        <w:rPr>
          <w:rFonts w:ascii="Times New Roman" w:hAnsi="Times New Roman" w:cs="Times New Roman"/>
          <w:lang w:val="id-ID"/>
        </w:rPr>
        <w:t xml:space="preserve">Pengurus LSM GAYa Nusantara diharapkan lebih aktif dalam mengdukasi LSL terkait dengan pemanfaatan layanan VCT baik media </w:t>
      </w:r>
      <w:r w:rsidR="00382DB3">
        <w:rPr>
          <w:rFonts w:ascii="Times New Roman" w:hAnsi="Times New Roman" w:cs="Times New Roman"/>
          <w:i/>
          <w:lang w:val="id-ID"/>
        </w:rPr>
        <w:t xml:space="preserve">online </w:t>
      </w:r>
      <w:r>
        <w:rPr>
          <w:rFonts w:ascii="Times New Roman" w:hAnsi="Times New Roman" w:cs="Times New Roman"/>
          <w:lang w:val="id-ID"/>
        </w:rPr>
        <w:t xml:space="preserve">maupun penyuluhan secara langsung yang digabungkan dengan layanan </w:t>
      </w:r>
      <w:r>
        <w:rPr>
          <w:rFonts w:ascii="Times New Roman" w:hAnsi="Times New Roman" w:cs="Times New Roman"/>
          <w:i/>
          <w:lang w:val="id-ID"/>
        </w:rPr>
        <w:t xml:space="preserve">mobile </w:t>
      </w:r>
      <w:r>
        <w:rPr>
          <w:rFonts w:ascii="Times New Roman" w:hAnsi="Times New Roman" w:cs="Times New Roman"/>
          <w:lang w:val="id-ID"/>
        </w:rPr>
        <w:t>VCT melalui kerjasama dengan puskesmas yang memiliki layanan VCT karena  saat ini semua layanan terkait VCT  telah dibuka</w:t>
      </w:r>
      <w:r w:rsidR="00C06AE5">
        <w:rPr>
          <w:rFonts w:ascii="Times New Roman" w:hAnsi="Times New Roman" w:cs="Times New Roman"/>
          <w:lang w:val="id-ID"/>
        </w:rPr>
        <w:t xml:space="preserve"> </w:t>
      </w:r>
    </w:p>
    <w:p w14:paraId="53FFCE56" w14:textId="77777777" w:rsidR="00C06AE5" w:rsidRPr="00C06AE5" w:rsidRDefault="00C06AE5" w:rsidP="003354D2">
      <w:pPr>
        <w:pStyle w:val="ListParagraph"/>
        <w:spacing w:after="160" w:line="240" w:lineRule="auto"/>
        <w:ind w:left="0"/>
        <w:rPr>
          <w:rFonts w:ascii="Times New Roman" w:hAnsi="Times New Roman" w:cs="Times New Roman"/>
          <w:lang w:val="id-ID"/>
        </w:rPr>
      </w:pPr>
    </w:p>
    <w:p w14:paraId="179BA2E5" w14:textId="77777777" w:rsidR="003354D2" w:rsidRDefault="00382DB3" w:rsidP="003354D2">
      <w:pPr>
        <w:pStyle w:val="ListParagraph"/>
        <w:spacing w:after="160" w:line="240" w:lineRule="auto"/>
        <w:ind w:left="0"/>
        <w:rPr>
          <w:rFonts w:ascii="Times New Roman" w:hAnsi="Times New Roman" w:cs="Times New Roman"/>
          <w:lang w:val="id-ID"/>
        </w:rPr>
      </w:pPr>
      <w:r>
        <w:rPr>
          <w:rFonts w:ascii="Times New Roman" w:hAnsi="Times New Roman" w:cs="Times New Roman"/>
          <w:lang w:val="id-ID"/>
        </w:rPr>
        <w:t>LSL lebih aktif</w:t>
      </w:r>
      <w:r w:rsidR="003354D2" w:rsidRPr="003354D2">
        <w:rPr>
          <w:rFonts w:ascii="Times New Roman" w:hAnsi="Times New Roman" w:cs="Times New Roman"/>
          <w:lang w:val="id-ID"/>
        </w:rPr>
        <w:t xml:space="preserve"> mengikuti penyuluhan dan edukasi yang diberikan pihak puskesmas maupun pihak LSM GAYa Nusantara dan  mencari informasi tambahan dari internet, petugas lapangan (PL) LSM GAYa Nusantara dan teman sekelompok atau orang yang dianggap penting terkait informasi HIV/AIDS dan layanan VCT sehingga dapat meningkatkan persepsi untuk melakukan pemeriksaan VCT dan menanggulangi perasaan takut.</w:t>
      </w:r>
    </w:p>
    <w:p w14:paraId="48C4E303" w14:textId="77777777" w:rsidR="00C06AE5" w:rsidRDefault="00C06AE5" w:rsidP="00C06AE5">
      <w:pPr>
        <w:pStyle w:val="ListParagraph"/>
        <w:spacing w:after="160" w:line="240" w:lineRule="auto"/>
        <w:ind w:left="0" w:firstLine="720"/>
        <w:rPr>
          <w:rFonts w:ascii="Times New Roman" w:hAnsi="Times New Roman" w:cs="Times New Roman"/>
          <w:lang w:val="id-ID"/>
        </w:rPr>
      </w:pPr>
    </w:p>
    <w:p w14:paraId="4445D04B" w14:textId="77777777" w:rsidR="00C06AE5" w:rsidRDefault="00C06AE5" w:rsidP="00C06AE5">
      <w:pPr>
        <w:pStyle w:val="ListParagraph"/>
        <w:spacing w:after="160" w:line="240" w:lineRule="auto"/>
        <w:ind w:left="0"/>
        <w:rPr>
          <w:rFonts w:ascii="Times New Roman" w:hAnsi="Times New Roman" w:cs="Times New Roman"/>
          <w:b/>
          <w:lang w:val="id-ID"/>
        </w:rPr>
      </w:pPr>
      <w:r>
        <w:rPr>
          <w:rFonts w:ascii="Times New Roman" w:hAnsi="Times New Roman" w:cs="Times New Roman"/>
          <w:b/>
          <w:lang w:val="id-ID"/>
        </w:rPr>
        <w:t>DAFTAR PUSTAKA</w:t>
      </w:r>
    </w:p>
    <w:p w14:paraId="45549DCB"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AIDS, K. penanggulangan (2006) </w:t>
      </w:r>
      <w:r w:rsidRPr="00EB1071">
        <w:rPr>
          <w:rFonts w:ascii="Times New Roman" w:hAnsi="Times New Roman" w:cs="Times New Roman"/>
          <w:i/>
          <w:iCs/>
          <w:noProof/>
        </w:rPr>
        <w:lastRenderedPageBreak/>
        <w:t>Pelaksanaan akselerasi penanggulangan HIV/AIDS di 100 kabupaten /Kota</w:t>
      </w:r>
      <w:r w:rsidRPr="00EB1071">
        <w:rPr>
          <w:rFonts w:ascii="Times New Roman" w:hAnsi="Times New Roman" w:cs="Times New Roman"/>
          <w:noProof/>
        </w:rPr>
        <w:t>. Jakarta.</w:t>
      </w:r>
    </w:p>
    <w:p w14:paraId="5A3658B3"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Anggraeni, R. F., Riono, P. and Farid, M. N. (2018) ‘Pengaruh Tahu status HIV terhadap Penggunaan Kondom Konsisten Pada Lelaki yang Seks dengan Lelaki di Yogyakarta dan Makasar (Analisis Data Serveilans Terpadu Biologi dan Perilkau Tahun 2013)’, 3(1), pp. 7–15.</w:t>
      </w:r>
    </w:p>
    <w:p w14:paraId="71F5B0B4"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Arifin, Z. (2011) </w:t>
      </w:r>
      <w:r w:rsidRPr="00EB1071">
        <w:rPr>
          <w:rFonts w:ascii="Times New Roman" w:hAnsi="Times New Roman" w:cs="Times New Roman"/>
          <w:i/>
          <w:iCs/>
          <w:noProof/>
        </w:rPr>
        <w:t>Acquired Immunodeficiency Syndrome (infesi HIV, AIDS)</w:t>
      </w:r>
      <w:r w:rsidRPr="00EB1071">
        <w:rPr>
          <w:rFonts w:ascii="Times New Roman" w:hAnsi="Times New Roman" w:cs="Times New Roman"/>
          <w:noProof/>
        </w:rPr>
        <w:t>. Unair.</w:t>
      </w:r>
    </w:p>
    <w:p w14:paraId="7988D5E2"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Bastable B, S. (2002) </w:t>
      </w:r>
      <w:r w:rsidRPr="00EB1071">
        <w:rPr>
          <w:rFonts w:ascii="Times New Roman" w:hAnsi="Times New Roman" w:cs="Times New Roman"/>
          <w:i/>
          <w:iCs/>
          <w:noProof/>
        </w:rPr>
        <w:t>Perawat sebagai Pendidik: Prinsip- Prinsip Pengajaran dan Pembelajaran</w:t>
      </w:r>
      <w:r w:rsidRPr="00EB1071">
        <w:rPr>
          <w:rFonts w:ascii="Times New Roman" w:hAnsi="Times New Roman" w:cs="Times New Roman"/>
          <w:noProof/>
        </w:rPr>
        <w:t>. Jakarta: EGC.</w:t>
      </w:r>
    </w:p>
    <w:p w14:paraId="11823FE8"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Becker, M. H. (1974) </w:t>
      </w:r>
      <w:r w:rsidRPr="00EB1071">
        <w:rPr>
          <w:rFonts w:ascii="Times New Roman" w:hAnsi="Times New Roman" w:cs="Times New Roman"/>
          <w:i/>
          <w:iCs/>
          <w:noProof/>
        </w:rPr>
        <w:t>The Health Belief Mosel and Six Role Behaviour , Helath Education Monographs Winte</w:t>
      </w:r>
      <w:r w:rsidRPr="00EB1071">
        <w:rPr>
          <w:rFonts w:ascii="Times New Roman" w:hAnsi="Times New Roman" w:cs="Times New Roman"/>
          <w:noProof/>
        </w:rPr>
        <w:t>.</w:t>
      </w:r>
    </w:p>
    <w:p w14:paraId="4CDA640C"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BKKBN (2006) ‘Buku Saku Bagi Petugas Lapangan Program KB Nasional materi Konseling’.</w:t>
      </w:r>
    </w:p>
    <w:p w14:paraId="713D061C"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Calles, N. ., Evans, D. and Terlonge, D. (2010) </w:t>
      </w:r>
      <w:r w:rsidRPr="00EB1071">
        <w:rPr>
          <w:rFonts w:ascii="Times New Roman" w:hAnsi="Times New Roman" w:cs="Times New Roman"/>
          <w:i/>
          <w:iCs/>
          <w:noProof/>
        </w:rPr>
        <w:t>Pathophysiology of the Human Immunodeficiency Virus</w:t>
      </w:r>
      <w:r w:rsidRPr="00EB1071">
        <w:rPr>
          <w:rFonts w:ascii="Times New Roman" w:hAnsi="Times New Roman" w:cs="Times New Roman"/>
          <w:noProof/>
        </w:rPr>
        <w:t>. HIV Curriculum for Health Professional.</w:t>
      </w:r>
    </w:p>
    <w:p w14:paraId="4D2053A3"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Carmelita, P. D. </w:t>
      </w:r>
      <w:r w:rsidRPr="00EB1071">
        <w:rPr>
          <w:rFonts w:ascii="Times New Roman" w:hAnsi="Times New Roman" w:cs="Times New Roman"/>
          <w:i/>
          <w:iCs/>
          <w:noProof/>
        </w:rPr>
        <w:t>et al.</w:t>
      </w:r>
      <w:r w:rsidRPr="00EB1071">
        <w:rPr>
          <w:rFonts w:ascii="Times New Roman" w:hAnsi="Times New Roman" w:cs="Times New Roman"/>
          <w:noProof/>
        </w:rPr>
        <w:t xml:space="preserve"> (2017) ‘Analisis Faktor- Faktor yang berhubungan dengan Praktik Skrining IMS oleh Lelaki Seks Lelaki (LSL) sebagai Upaya Pencegahan Penularan HIV (Studi Kasus pada Semarang Gaya Community)’, 5, pp. 486–495.</w:t>
      </w:r>
    </w:p>
    <w:p w14:paraId="6C356A9B"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David, H. W. (2017) </w:t>
      </w:r>
      <w:r w:rsidRPr="00EB1071">
        <w:rPr>
          <w:rFonts w:ascii="Times New Roman" w:hAnsi="Times New Roman" w:cs="Times New Roman"/>
          <w:i/>
          <w:iCs/>
          <w:noProof/>
        </w:rPr>
        <w:t>Fundamental of HIV Medecine</w:t>
      </w:r>
      <w:r w:rsidRPr="00EB1071">
        <w:rPr>
          <w:rFonts w:ascii="Times New Roman" w:hAnsi="Times New Roman" w:cs="Times New Roman"/>
          <w:noProof/>
        </w:rPr>
        <w:t>. USA: Oxford University Press.</w:t>
      </w:r>
    </w:p>
    <w:p w14:paraId="5847A6B5" w14:textId="77777777" w:rsidR="00C06AE5" w:rsidRP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Demartoto, A. (2012) ‘Pengetahuan, Sikap dan Perilaku Berhubungan seks dengan laki-laki (LSL) dengan Kitanya HIV dan AIDS’. Available at: </w:t>
      </w:r>
      <w:hyperlink r:id="rId7" w:history="1">
        <w:r w:rsidRPr="00C06AE5">
          <w:rPr>
            <w:rStyle w:val="Hyperlink"/>
            <w:rFonts w:ascii="Times New Roman" w:hAnsi="Times New Roman" w:cs="Times New Roman"/>
            <w:noProof/>
            <w:color w:val="auto"/>
            <w:u w:val="none"/>
          </w:rPr>
          <w:t>http://argyo.staff.uns.ac.id/2012/12/15/pengetahuan-sikap-dan-perilaku-seksual-laki-laki-yang-berhubungan-seks-dengan-laki-laki-lsl-dalam-kaitannya-dengan-hiv-dan-aids/</w:t>
        </w:r>
      </w:hyperlink>
      <w:r w:rsidRPr="00C06AE5">
        <w:rPr>
          <w:rFonts w:ascii="Times New Roman" w:hAnsi="Times New Roman" w:cs="Times New Roman"/>
          <w:noProof/>
        </w:rPr>
        <w:t>.</w:t>
      </w:r>
    </w:p>
    <w:p w14:paraId="4FD344E5"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lastRenderedPageBreak/>
        <w:t>Fatmala, R. D. (2016) ‘Faktor Predisposing, Enabling dan Reinforcing dalam Pemanfaatan VCT oleh Laki- Laki Seks dengan Laki- Laki’, (September 2016), pp. 138–150. doi: 10.20473/jbe.v4i1.138-150.</w:t>
      </w:r>
    </w:p>
    <w:p w14:paraId="7706E88B" w14:textId="77777777" w:rsidR="00C06AE5" w:rsidRP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Frankenfield, K. M. (2009) ‘Health belief model of breast cancer screening for female college students’, p. 25. Available at: </w:t>
      </w:r>
      <w:hyperlink r:id="rId8" w:history="1">
        <w:r w:rsidRPr="00C06AE5">
          <w:rPr>
            <w:rStyle w:val="Hyperlink"/>
            <w:rFonts w:ascii="Times New Roman" w:hAnsi="Times New Roman" w:cs="Times New Roman"/>
            <w:noProof/>
            <w:color w:val="auto"/>
            <w:u w:val="none"/>
          </w:rPr>
          <w:t>http://commons.emich.edu/cgi/viewcontent.cgi?article=1257&amp;context=theses</w:t>
        </w:r>
      </w:hyperlink>
      <w:r w:rsidRPr="00C06AE5">
        <w:rPr>
          <w:rFonts w:ascii="Times New Roman" w:hAnsi="Times New Roman" w:cs="Times New Roman"/>
          <w:noProof/>
        </w:rPr>
        <w:t>.</w:t>
      </w:r>
    </w:p>
    <w:p w14:paraId="5F141727"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Glanz, K. R. and B.K Viswanath K (2008) </w:t>
      </w:r>
      <w:r w:rsidRPr="00EB1071">
        <w:rPr>
          <w:rFonts w:ascii="Times New Roman" w:hAnsi="Times New Roman" w:cs="Times New Roman"/>
          <w:i/>
          <w:iCs/>
          <w:noProof/>
        </w:rPr>
        <w:t>Health Behavior and Health education : Therory , Research and Practice</w:t>
      </w:r>
      <w:r w:rsidRPr="00EB1071">
        <w:rPr>
          <w:rFonts w:ascii="Times New Roman" w:hAnsi="Times New Roman" w:cs="Times New Roman"/>
          <w:noProof/>
        </w:rPr>
        <w:t>. United Satates of America: Jossey-Bass.</w:t>
      </w:r>
    </w:p>
    <w:p w14:paraId="20C91A59"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Glanz, K. R., Rimer, B. K. and K, V. (2008) </w:t>
      </w:r>
      <w:r w:rsidRPr="00EB1071">
        <w:rPr>
          <w:rFonts w:ascii="Times New Roman" w:hAnsi="Times New Roman" w:cs="Times New Roman"/>
          <w:i/>
          <w:iCs/>
          <w:noProof/>
        </w:rPr>
        <w:t>Health Behaviour and Health Education</w:t>
      </w:r>
      <w:r w:rsidRPr="00EB1071">
        <w:rPr>
          <w:rFonts w:ascii="Times New Roman" w:hAnsi="Times New Roman" w:cs="Times New Roman"/>
          <w:noProof/>
        </w:rPr>
        <w:t>. America.</w:t>
      </w:r>
    </w:p>
    <w:p w14:paraId="5E048060" w14:textId="77777777" w:rsidR="00C06AE5" w:rsidRP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GWL- INA (2016) </w:t>
      </w:r>
      <w:r w:rsidRPr="00EB1071">
        <w:rPr>
          <w:rFonts w:ascii="Times New Roman" w:hAnsi="Times New Roman" w:cs="Times New Roman"/>
          <w:i/>
          <w:iCs/>
          <w:noProof/>
        </w:rPr>
        <w:t>Buku Kesehatan dan Hak seksual serta Reproduksi Remaja GWL</w:t>
      </w:r>
      <w:r w:rsidRPr="00EB1071">
        <w:rPr>
          <w:rFonts w:ascii="Times New Roman" w:hAnsi="Times New Roman" w:cs="Times New Roman"/>
          <w:noProof/>
        </w:rPr>
        <w:t xml:space="preserve">. Available at: </w:t>
      </w:r>
      <w:hyperlink r:id="rId9" w:history="1">
        <w:r w:rsidRPr="00C06AE5">
          <w:rPr>
            <w:rStyle w:val="Hyperlink"/>
            <w:rFonts w:ascii="Times New Roman" w:hAnsi="Times New Roman" w:cs="Times New Roman"/>
            <w:noProof/>
            <w:color w:val="auto"/>
            <w:u w:val="none"/>
          </w:rPr>
          <w:t>http://www.gwl-ina.or.id/buku-kesehatan-dan-hak-seksual-serta-reproduksi-remaja-gwl/</w:t>
        </w:r>
      </w:hyperlink>
      <w:r w:rsidRPr="00C06AE5">
        <w:rPr>
          <w:rFonts w:ascii="Times New Roman" w:hAnsi="Times New Roman" w:cs="Times New Roman"/>
          <w:noProof/>
        </w:rPr>
        <w:t>.</w:t>
      </w:r>
    </w:p>
    <w:p w14:paraId="6DBDDDFB"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Hayden, J. (2017) </w:t>
      </w:r>
      <w:r w:rsidRPr="00EB1071">
        <w:rPr>
          <w:rFonts w:ascii="Times New Roman" w:hAnsi="Times New Roman" w:cs="Times New Roman"/>
          <w:i/>
          <w:iCs/>
          <w:noProof/>
        </w:rPr>
        <w:t>Introduction to Health Behavior Theory</w:t>
      </w:r>
      <w:r w:rsidRPr="00EB1071">
        <w:rPr>
          <w:rFonts w:ascii="Times New Roman" w:hAnsi="Times New Roman" w:cs="Times New Roman"/>
          <w:noProof/>
        </w:rPr>
        <w:t>. United Satates of America: Library of Congress Cataloging- In Publication Data.</w:t>
      </w:r>
    </w:p>
    <w:p w14:paraId="27F9D0BC"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J, M. H. D. (2007) </w:t>
      </w:r>
      <w:r w:rsidRPr="00EB1071">
        <w:rPr>
          <w:rFonts w:ascii="Times New Roman" w:hAnsi="Times New Roman" w:cs="Times New Roman"/>
          <w:i/>
          <w:iCs/>
          <w:noProof/>
        </w:rPr>
        <w:t>Promosi Kesehatan</w:t>
      </w:r>
      <w:r w:rsidRPr="00EB1071">
        <w:rPr>
          <w:rFonts w:ascii="Times New Roman" w:hAnsi="Times New Roman" w:cs="Times New Roman"/>
          <w:noProof/>
        </w:rPr>
        <w:t>. Jakarta: Pnerbit Buku Kedokteran. Available at: https://books.google.co.id/books?id=sDKnWExH6tQC&amp;printsec=frontcover&amp;dq=promosi+kesehatan&amp;hl=id&amp;sa=X&amp;ved=0ahUKEwics9qF6Y3aAhWLPY8KHccwBpAQ6AEIJzAA#v=onepage&amp;q=promosi kesehatan&amp;f=false.</w:t>
      </w:r>
    </w:p>
    <w:p w14:paraId="35C97B2A"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Joseph.T.F, L. </w:t>
      </w:r>
      <w:r w:rsidRPr="00EB1071">
        <w:rPr>
          <w:rFonts w:ascii="Times New Roman" w:hAnsi="Times New Roman" w:cs="Times New Roman"/>
          <w:i/>
          <w:iCs/>
          <w:noProof/>
        </w:rPr>
        <w:t>et al.</w:t>
      </w:r>
      <w:r w:rsidRPr="00EB1071">
        <w:rPr>
          <w:rFonts w:ascii="Times New Roman" w:hAnsi="Times New Roman" w:cs="Times New Roman"/>
          <w:noProof/>
        </w:rPr>
        <w:t xml:space="preserve"> (2013) ‘Prevalence and Associated Factors of Intention to Participate in HIV Voluntary Counseling and Testing for the first Time Among Men Who Have Sex With Men iin Hongkong, China’, </w:t>
      </w:r>
      <w:r w:rsidRPr="00EB1071">
        <w:rPr>
          <w:rFonts w:ascii="Times New Roman" w:hAnsi="Times New Roman" w:cs="Times New Roman"/>
          <w:i/>
          <w:iCs/>
          <w:noProof/>
        </w:rPr>
        <w:t>Preventive Medicine</w:t>
      </w:r>
      <w:r w:rsidRPr="00EB1071">
        <w:rPr>
          <w:rFonts w:ascii="Times New Roman" w:hAnsi="Times New Roman" w:cs="Times New Roman"/>
          <w:noProof/>
        </w:rPr>
        <w:t xml:space="preserve">. Elsevier Inc., 57(6), pp. 813–818. doi: </w:t>
      </w:r>
      <w:r w:rsidRPr="00EB1071">
        <w:rPr>
          <w:rFonts w:ascii="Times New Roman" w:hAnsi="Times New Roman" w:cs="Times New Roman"/>
          <w:noProof/>
        </w:rPr>
        <w:lastRenderedPageBreak/>
        <w:t>10.1016/j.ypmed.2013.09.005.</w:t>
      </w:r>
    </w:p>
    <w:p w14:paraId="0D86BCF3"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Kemenkes RI (2012) ‘Profil Kesehatan Indonesia’.</w:t>
      </w:r>
    </w:p>
    <w:p w14:paraId="050B5CB8"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Kemenkes RI (2014) ‘Profil Kesehatan Indonesia 2014’. Jakarta: Kemenkes.</w:t>
      </w:r>
    </w:p>
    <w:p w14:paraId="1FF0B94A"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Kemenkes RI (2017) ‘Laporan Perkembangan HIV- AIDS &amp; infeksi Penyakit Menular Seksual (IMS) Triwulan I’.</w:t>
      </w:r>
    </w:p>
    <w:p w14:paraId="7101196E"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Komisi Penangggulangan AIDS Nasional (2009) ‘Situasi HIV dan AIDS di Indonesia’.</w:t>
      </w:r>
    </w:p>
    <w:p w14:paraId="52399116" w14:textId="77777777" w:rsidR="00C06AE5" w:rsidRP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Lestari, H. E. P. (2017) ‘Dukungan Pasangan dengan Niat yang Melakukan Hunungan seksual dengan Laki-Laki (LSL)untuk Melakukan VCT di Kabupaten Madiun’, pp. 1–6. Available at: </w:t>
      </w:r>
      <w:hyperlink r:id="rId10" w:history="1">
        <w:r w:rsidRPr="00C06AE5">
          <w:rPr>
            <w:rStyle w:val="Hyperlink"/>
            <w:rFonts w:ascii="Times New Roman" w:hAnsi="Times New Roman" w:cs="Times New Roman"/>
            <w:noProof/>
            <w:color w:val="auto"/>
            <w:u w:val="none"/>
          </w:rPr>
          <w:t>http://jurnal.bhmm.ac.id/index.php/jurkes/article/download/6/6</w:t>
        </w:r>
      </w:hyperlink>
      <w:r w:rsidRPr="00C06AE5">
        <w:rPr>
          <w:rFonts w:ascii="Times New Roman" w:hAnsi="Times New Roman" w:cs="Times New Roman"/>
          <w:noProof/>
        </w:rPr>
        <w:t>.</w:t>
      </w:r>
    </w:p>
    <w:p w14:paraId="057FEA36"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Mayang, L. S. (2018) </w:t>
      </w:r>
      <w:r w:rsidRPr="00EB1071">
        <w:rPr>
          <w:rFonts w:ascii="Times New Roman" w:hAnsi="Times New Roman" w:cs="Times New Roman"/>
          <w:i/>
          <w:iCs/>
          <w:noProof/>
        </w:rPr>
        <w:t>Metodelogi Penelitian</w:t>
      </w:r>
      <w:r w:rsidRPr="00EB1071">
        <w:rPr>
          <w:rFonts w:ascii="Times New Roman" w:hAnsi="Times New Roman" w:cs="Times New Roman"/>
          <w:noProof/>
        </w:rPr>
        <w:t>. Yogyakarta: Deeppublish Publisher.</w:t>
      </w:r>
    </w:p>
    <w:p w14:paraId="1748DEB4"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Nasional, K. penanggulangan A. (2009) </w:t>
      </w:r>
      <w:r w:rsidRPr="00EB1071">
        <w:rPr>
          <w:rFonts w:ascii="Times New Roman" w:hAnsi="Times New Roman" w:cs="Times New Roman"/>
          <w:i/>
          <w:iCs/>
          <w:noProof/>
        </w:rPr>
        <w:t>HIV dan Sekilah Pandang</w:t>
      </w:r>
      <w:r w:rsidRPr="00EB1071">
        <w:rPr>
          <w:rFonts w:ascii="Times New Roman" w:hAnsi="Times New Roman" w:cs="Times New Roman"/>
          <w:noProof/>
        </w:rPr>
        <w:t>. Jakarta.</w:t>
      </w:r>
    </w:p>
    <w:p w14:paraId="619464FF"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Notoatmodjo (2007) </w:t>
      </w:r>
      <w:r w:rsidRPr="00EB1071">
        <w:rPr>
          <w:rFonts w:ascii="Times New Roman" w:hAnsi="Times New Roman" w:cs="Times New Roman"/>
          <w:i/>
          <w:iCs/>
          <w:noProof/>
        </w:rPr>
        <w:t>Promosi Kesehatan dan Ilmu Perilaku</w:t>
      </w:r>
      <w:r w:rsidRPr="00EB1071">
        <w:rPr>
          <w:rFonts w:ascii="Times New Roman" w:hAnsi="Times New Roman" w:cs="Times New Roman"/>
          <w:noProof/>
        </w:rPr>
        <w:t>. Jakarta: Rineka Cipta.</w:t>
      </w:r>
    </w:p>
    <w:p w14:paraId="14F38107"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Nursalam (2013) </w:t>
      </w:r>
      <w:r w:rsidRPr="00EB1071">
        <w:rPr>
          <w:rFonts w:ascii="Times New Roman" w:hAnsi="Times New Roman" w:cs="Times New Roman"/>
          <w:i/>
          <w:iCs/>
          <w:noProof/>
        </w:rPr>
        <w:t>Metodologi Penelitian Ilmu Keperawatan : Pendekatan Praktis</w:t>
      </w:r>
      <w:r w:rsidRPr="00EB1071">
        <w:rPr>
          <w:rFonts w:ascii="Times New Roman" w:hAnsi="Times New Roman" w:cs="Times New Roman"/>
          <w:noProof/>
        </w:rPr>
        <w:t>. Jakarta: Salemba Medika.</w:t>
      </w:r>
    </w:p>
    <w:p w14:paraId="5CA99CB8"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Nursalam (2015) </w:t>
      </w:r>
      <w:r w:rsidRPr="00EB1071">
        <w:rPr>
          <w:rFonts w:ascii="Times New Roman" w:hAnsi="Times New Roman" w:cs="Times New Roman"/>
          <w:i/>
          <w:iCs/>
          <w:noProof/>
        </w:rPr>
        <w:t>Metode Logi Penelitian Ilmu Keperawatan :Pendekatan Praktis</w:t>
      </w:r>
      <w:r w:rsidRPr="00EB1071">
        <w:rPr>
          <w:rFonts w:ascii="Times New Roman" w:hAnsi="Times New Roman" w:cs="Times New Roman"/>
          <w:noProof/>
        </w:rPr>
        <w:t>. Jakarta: Salemba Medika.</w:t>
      </w:r>
    </w:p>
    <w:p w14:paraId="71EE1B01"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Omar, B. and Gene, P. D. (2017) </w:t>
      </w:r>
      <w:r w:rsidRPr="00EB1071">
        <w:rPr>
          <w:rFonts w:ascii="Times New Roman" w:hAnsi="Times New Roman" w:cs="Times New Roman"/>
          <w:i/>
          <w:iCs/>
          <w:noProof/>
        </w:rPr>
        <w:t>At Guide to AIDS</w:t>
      </w:r>
      <w:r w:rsidRPr="00EB1071">
        <w:rPr>
          <w:rFonts w:ascii="Times New Roman" w:hAnsi="Times New Roman" w:cs="Times New Roman"/>
          <w:noProof/>
        </w:rPr>
        <w:t>. NW: CRC press Taylor and Francies Group.</w:t>
      </w:r>
    </w:p>
    <w:p w14:paraId="568EDF3C"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Purwaningsih, Misutarno and Imamah, S. N. (2011) ‘Analisis Faktor Pemanfaatan VCT pada Orang</w:t>
      </w:r>
      <w:r>
        <w:rPr>
          <w:rFonts w:ascii="Times New Roman" w:hAnsi="Times New Roman" w:cs="Times New Roman"/>
          <w:noProof/>
        </w:rPr>
        <w:t xml:space="preserve"> Risiko Tinggi HIV/ AIDS’</w:t>
      </w:r>
    </w:p>
    <w:p w14:paraId="4216F3F6"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Sarafino, P. E. (2006) </w:t>
      </w:r>
      <w:r w:rsidRPr="00EB1071">
        <w:rPr>
          <w:rFonts w:ascii="Times New Roman" w:hAnsi="Times New Roman" w:cs="Times New Roman"/>
          <w:i/>
          <w:iCs/>
          <w:noProof/>
        </w:rPr>
        <w:t>Health Psychology: Biopsychological Interaction</w:t>
      </w:r>
      <w:r w:rsidRPr="00EB1071">
        <w:rPr>
          <w:rFonts w:ascii="Times New Roman" w:hAnsi="Times New Roman" w:cs="Times New Roman"/>
          <w:noProof/>
        </w:rPr>
        <w:t>.</w:t>
      </w:r>
    </w:p>
    <w:p w14:paraId="059A052E"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Sarwono (2011) </w:t>
      </w:r>
      <w:r w:rsidRPr="00EB1071">
        <w:rPr>
          <w:rFonts w:ascii="Times New Roman" w:hAnsi="Times New Roman" w:cs="Times New Roman"/>
          <w:i/>
          <w:iCs/>
          <w:noProof/>
        </w:rPr>
        <w:t>Psikologi Remaja</w:t>
      </w:r>
      <w:r w:rsidRPr="00EB1071">
        <w:rPr>
          <w:rFonts w:ascii="Times New Roman" w:hAnsi="Times New Roman" w:cs="Times New Roman"/>
          <w:noProof/>
        </w:rPr>
        <w:t>. Jakarta: PT. Raja Grafindo.</w:t>
      </w:r>
    </w:p>
    <w:p w14:paraId="00C55CE7"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Silvia, D. R., Joni, I. D. A. S. and Pascarani, N. K. D. (2017) ‘Strategi Komunikasi Yayasan Gaya Dewata dalam Sosialisasi Layanan VCT di Kalangan Gay’, pp. 1–14.</w:t>
      </w:r>
    </w:p>
    <w:p w14:paraId="2E89BD52"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lastRenderedPageBreak/>
        <w:t xml:space="preserve">Skiner and Champion, L. V (2008) </w:t>
      </w:r>
      <w:r w:rsidRPr="00EB1071">
        <w:rPr>
          <w:rFonts w:ascii="Times New Roman" w:hAnsi="Times New Roman" w:cs="Times New Roman"/>
          <w:i/>
          <w:iCs/>
          <w:noProof/>
        </w:rPr>
        <w:t>The Health Belief MOdel in : Health Behavior and Health Education : Theory , Reseach ,and Practice</w:t>
      </w:r>
      <w:r w:rsidRPr="00EB1071">
        <w:rPr>
          <w:rFonts w:ascii="Times New Roman" w:hAnsi="Times New Roman" w:cs="Times New Roman"/>
          <w:noProof/>
        </w:rPr>
        <w:t>. San Frasisco: Jossey-Bass.</w:t>
      </w:r>
    </w:p>
    <w:p w14:paraId="7530BD7E"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Soetjiningsih (2010) </w:t>
      </w:r>
      <w:r w:rsidRPr="00EB1071">
        <w:rPr>
          <w:rFonts w:ascii="Times New Roman" w:hAnsi="Times New Roman" w:cs="Times New Roman"/>
          <w:i/>
          <w:iCs/>
          <w:noProof/>
        </w:rPr>
        <w:t>Pemahaman Seksualitas pada Remaja</w:t>
      </w:r>
      <w:r w:rsidRPr="00EB1071">
        <w:rPr>
          <w:rFonts w:ascii="Times New Roman" w:hAnsi="Times New Roman" w:cs="Times New Roman"/>
          <w:noProof/>
        </w:rPr>
        <w:t>. Jakarta.</w:t>
      </w:r>
    </w:p>
    <w:p w14:paraId="69E273C9"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Teti, Euis, H. M. (2017) ‘Analisis pemanfaatan Voluntary Counseling and Testing Berdasarkan Pendekatan Teori Health Beliefe Model pada Lelaki Suka Lelaki dan Waria di Kabupaten Ciamis’, </w:t>
      </w:r>
      <w:r w:rsidRPr="00EB1071">
        <w:rPr>
          <w:rFonts w:ascii="Times New Roman" w:hAnsi="Times New Roman" w:cs="Times New Roman"/>
          <w:i/>
          <w:iCs/>
          <w:noProof/>
        </w:rPr>
        <w:t>Jurnal Mitra Kencana : Keperawatan dan Kebidanan</w:t>
      </w:r>
      <w:r w:rsidRPr="00EB1071">
        <w:rPr>
          <w:rFonts w:ascii="Times New Roman" w:hAnsi="Times New Roman" w:cs="Times New Roman"/>
          <w:noProof/>
        </w:rPr>
        <w:t>, 1(November), pp. 1–10.</w:t>
      </w:r>
    </w:p>
    <w:p w14:paraId="2F80C28F" w14:textId="77777777" w:rsid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Umariyah, F. S. N. and Ayu, W. (2017) ‘Kepatuhan Homoseksual (Gay) dalam Pemeriksaan VCT di Psukesmas Halmahera Kota Semarang Tahun 2017’.</w:t>
      </w:r>
    </w:p>
    <w:p w14:paraId="79B4A7EF" w14:textId="77777777" w:rsidR="00C06AE5" w:rsidRPr="00C06AE5"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 xml:space="preserve">Wang, Y., Li, B., Pan, J., Sengupta, S., Emrick, C. B., Cohen, M. S., &amp; Henderson, G. E. (2011) ‘Factors associated with utilization of a free HIV VCT clinic by female sex workers in jinan city, northern china. AIDS and Behavior’, 15(4), pp. 702–10. Available at: </w:t>
      </w:r>
      <w:hyperlink r:id="rId11" w:history="1">
        <w:r w:rsidRPr="00C06AE5">
          <w:rPr>
            <w:rStyle w:val="Hyperlink"/>
            <w:rFonts w:ascii="Times New Roman" w:hAnsi="Times New Roman" w:cs="Times New Roman"/>
            <w:noProof/>
            <w:color w:val="auto"/>
            <w:u w:val="none"/>
          </w:rPr>
          <w:t>http://dx.doi.org/10.1007/s10461-010-9703-2</w:t>
        </w:r>
      </w:hyperlink>
      <w:r w:rsidRPr="00C06AE5">
        <w:rPr>
          <w:rFonts w:ascii="Times New Roman" w:hAnsi="Times New Roman" w:cs="Times New Roman"/>
          <w:noProof/>
        </w:rPr>
        <w:t>.</w:t>
      </w:r>
    </w:p>
    <w:p w14:paraId="229B80AD" w14:textId="77777777" w:rsidR="00C06AE5" w:rsidRPr="00EB1071" w:rsidRDefault="00C06AE5" w:rsidP="00C06AE5">
      <w:pPr>
        <w:widowControl w:val="0"/>
        <w:autoSpaceDE w:val="0"/>
        <w:autoSpaceDN w:val="0"/>
        <w:adjustRightInd w:val="0"/>
        <w:spacing w:line="240" w:lineRule="auto"/>
        <w:ind w:left="567" w:hanging="567"/>
        <w:rPr>
          <w:rFonts w:ascii="Times New Roman" w:hAnsi="Times New Roman" w:cs="Times New Roman"/>
          <w:noProof/>
        </w:rPr>
      </w:pPr>
      <w:r w:rsidRPr="00EB1071">
        <w:rPr>
          <w:rFonts w:ascii="Times New Roman" w:hAnsi="Times New Roman" w:cs="Times New Roman"/>
          <w:noProof/>
        </w:rPr>
        <w:t>Weiss, K. M., Jonas, K. J. and Guadamuz, T. E. (2017) ‘Playing and Never Testing : Human Immunodeficiency Virus and Sexually Transmitted Infection Testing Among App-Using MSM in Southeast Asia’, 44(7), pp. 406–411. doi: 10.1097/OLQ.0000000000000624.</w:t>
      </w:r>
    </w:p>
    <w:p w14:paraId="42A42246" w14:textId="77777777" w:rsidR="007B4325" w:rsidRPr="008C003B" w:rsidRDefault="007B4325" w:rsidP="00C06AE5">
      <w:pPr>
        <w:spacing w:before="60" w:after="60" w:line="240" w:lineRule="auto"/>
        <w:ind w:right="1701"/>
        <w:rPr>
          <w:rFonts w:ascii="Times New Roman" w:hAnsi="Times New Roman" w:cs="Times New Roman"/>
          <w:vertAlign w:val="superscript"/>
          <w:lang w:val="id-ID"/>
        </w:rPr>
      </w:pPr>
    </w:p>
    <w:sectPr w:rsidR="007B4325" w:rsidRPr="008C003B" w:rsidSect="0053301D">
      <w:type w:val="continuous"/>
      <w:pgSz w:w="11906" w:h="16838"/>
      <w:pgMar w:top="1701" w:right="1134" w:bottom="1134" w:left="1701"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21DA8"/>
    <w:multiLevelType w:val="hybridMultilevel"/>
    <w:tmpl w:val="AA2A8DFE"/>
    <w:lvl w:ilvl="0" w:tplc="21FE7968">
      <w:start w:val="1"/>
      <w:numFmt w:val="decimal"/>
      <w:lvlText w:val="6.%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000A2E"/>
    <w:multiLevelType w:val="hybridMultilevel"/>
    <w:tmpl w:val="931C0E04"/>
    <w:lvl w:ilvl="0" w:tplc="20641AFE">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C86050A"/>
    <w:multiLevelType w:val="hybridMultilevel"/>
    <w:tmpl w:val="ECEA7476"/>
    <w:lvl w:ilvl="0" w:tplc="AC84E462">
      <w:start w:val="1"/>
      <w:numFmt w:val="decimal"/>
      <w:lvlText w:val="5.1.%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F8126E"/>
    <w:multiLevelType w:val="hybridMultilevel"/>
    <w:tmpl w:val="625CDDA8"/>
    <w:lvl w:ilvl="0" w:tplc="D8748C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325BD7"/>
    <w:multiLevelType w:val="hybridMultilevel"/>
    <w:tmpl w:val="625CDDA8"/>
    <w:lvl w:ilvl="0" w:tplc="D8748C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1E76AC"/>
    <w:multiLevelType w:val="hybridMultilevel"/>
    <w:tmpl w:val="625CDDA8"/>
    <w:lvl w:ilvl="0" w:tplc="D8748C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EB22B85"/>
    <w:multiLevelType w:val="multilevel"/>
    <w:tmpl w:val="B3FE9194"/>
    <w:lvl w:ilvl="0">
      <w:start w:val="1"/>
      <w:numFmt w:val="decimal"/>
      <w:lvlText w:val="%1."/>
      <w:lvlJc w:val="left"/>
      <w:pPr>
        <w:ind w:left="502" w:hanging="360"/>
      </w:pPr>
      <w:rPr>
        <w:rFonts w:hint="default"/>
      </w:rPr>
    </w:lvl>
    <w:lvl w:ilvl="1">
      <w:start w:val="2"/>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7">
    <w:nsid w:val="6A1A2B26"/>
    <w:multiLevelType w:val="hybridMultilevel"/>
    <w:tmpl w:val="0AAE12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53729A"/>
    <w:multiLevelType w:val="hybridMultilevel"/>
    <w:tmpl w:val="625CDDA8"/>
    <w:lvl w:ilvl="0" w:tplc="D8748C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8B75D87"/>
    <w:multiLevelType w:val="hybridMultilevel"/>
    <w:tmpl w:val="3822C9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3"/>
  </w:num>
  <w:num w:numId="5">
    <w:abstractNumId w:val="5"/>
  </w:num>
  <w:num w:numId="6">
    <w:abstractNumId w:val="8"/>
  </w:num>
  <w:num w:numId="7">
    <w:abstractNumId w:val="7"/>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0E0"/>
    <w:rsid w:val="00026B13"/>
    <w:rsid w:val="000370FA"/>
    <w:rsid w:val="000D043B"/>
    <w:rsid w:val="001816E0"/>
    <w:rsid w:val="001A59E8"/>
    <w:rsid w:val="001B08E2"/>
    <w:rsid w:val="001F197D"/>
    <w:rsid w:val="002B1EF0"/>
    <w:rsid w:val="003354D2"/>
    <w:rsid w:val="00382DB3"/>
    <w:rsid w:val="00433502"/>
    <w:rsid w:val="004869FE"/>
    <w:rsid w:val="004A3305"/>
    <w:rsid w:val="004D7C46"/>
    <w:rsid w:val="004E4472"/>
    <w:rsid w:val="0053301D"/>
    <w:rsid w:val="00553E77"/>
    <w:rsid w:val="005C15D7"/>
    <w:rsid w:val="005D4CCA"/>
    <w:rsid w:val="005E1AFA"/>
    <w:rsid w:val="0062238D"/>
    <w:rsid w:val="00673466"/>
    <w:rsid w:val="006C0E2E"/>
    <w:rsid w:val="006E46B1"/>
    <w:rsid w:val="006F3493"/>
    <w:rsid w:val="0071287B"/>
    <w:rsid w:val="007164EB"/>
    <w:rsid w:val="00732775"/>
    <w:rsid w:val="0073317B"/>
    <w:rsid w:val="007B4325"/>
    <w:rsid w:val="007E31AC"/>
    <w:rsid w:val="007F5C2D"/>
    <w:rsid w:val="008C003B"/>
    <w:rsid w:val="009E1B43"/>
    <w:rsid w:val="00A951C4"/>
    <w:rsid w:val="00B2369F"/>
    <w:rsid w:val="00BC7F56"/>
    <w:rsid w:val="00C06AE5"/>
    <w:rsid w:val="00C3428B"/>
    <w:rsid w:val="00CE3439"/>
    <w:rsid w:val="00D85F2A"/>
    <w:rsid w:val="00E340E0"/>
    <w:rsid w:val="00EF2380"/>
    <w:rsid w:val="00F174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2261"/>
  <w15:docId w15:val="{B0F3D60B-0558-44D5-9200-2FFB9D08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0E0"/>
    <w:pPr>
      <w:spacing w:after="0" w:line="480" w:lineRule="auto"/>
      <w:jc w:val="both"/>
    </w:pPr>
    <w:rPr>
      <w:rFonts w:ascii="Calibri" w:eastAsia="Calibri" w:hAnsi="Calibri"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305"/>
    <w:rPr>
      <w:color w:val="0563C1" w:themeColor="hyperlink"/>
      <w:u w:val="single"/>
    </w:rPr>
  </w:style>
  <w:style w:type="paragraph" w:styleId="ListParagraph">
    <w:name w:val="List Paragraph"/>
    <w:basedOn w:val="Normal"/>
    <w:link w:val="ListParagraphChar"/>
    <w:uiPriority w:val="34"/>
    <w:qFormat/>
    <w:rsid w:val="008C003B"/>
    <w:pPr>
      <w:ind w:left="720"/>
      <w:contextualSpacing/>
    </w:pPr>
  </w:style>
  <w:style w:type="character" w:customStyle="1" w:styleId="ListParagraphChar">
    <w:name w:val="List Paragraph Char"/>
    <w:basedOn w:val="DefaultParagraphFont"/>
    <w:link w:val="ListParagraph"/>
    <w:uiPriority w:val="34"/>
    <w:locked/>
    <w:rsid w:val="001A59E8"/>
    <w:rPr>
      <w:rFonts w:ascii="Calibri" w:eastAsia="Calibri" w:hAnsi="Calibri" w:cs="Arial"/>
      <w:sz w:val="24"/>
      <w:szCs w:val="24"/>
      <w:lang w:val="en-US"/>
    </w:rPr>
  </w:style>
  <w:style w:type="table" w:styleId="TableGrid">
    <w:name w:val="Table Grid"/>
    <w:basedOn w:val="TableNormal"/>
    <w:uiPriority w:val="39"/>
    <w:rsid w:val="001A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369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B08E2"/>
    <w:rPr>
      <w:sz w:val="16"/>
      <w:szCs w:val="16"/>
    </w:rPr>
  </w:style>
  <w:style w:type="paragraph" w:styleId="CommentText">
    <w:name w:val="annotation text"/>
    <w:basedOn w:val="Normal"/>
    <w:link w:val="CommentTextChar"/>
    <w:uiPriority w:val="99"/>
    <w:semiHidden/>
    <w:unhideWhenUsed/>
    <w:rsid w:val="001B08E2"/>
    <w:pPr>
      <w:spacing w:line="240" w:lineRule="auto"/>
    </w:pPr>
    <w:rPr>
      <w:sz w:val="20"/>
      <w:szCs w:val="20"/>
    </w:rPr>
  </w:style>
  <w:style w:type="character" w:customStyle="1" w:styleId="CommentTextChar">
    <w:name w:val="Comment Text Char"/>
    <w:basedOn w:val="DefaultParagraphFont"/>
    <w:link w:val="CommentText"/>
    <w:uiPriority w:val="99"/>
    <w:semiHidden/>
    <w:rsid w:val="001B08E2"/>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1B08E2"/>
    <w:rPr>
      <w:b/>
      <w:bCs/>
    </w:rPr>
  </w:style>
  <w:style w:type="character" w:customStyle="1" w:styleId="CommentSubjectChar">
    <w:name w:val="Comment Subject Char"/>
    <w:basedOn w:val="CommentTextChar"/>
    <w:link w:val="CommentSubject"/>
    <w:uiPriority w:val="99"/>
    <w:semiHidden/>
    <w:rsid w:val="001B08E2"/>
    <w:rPr>
      <w:rFonts w:ascii="Calibri" w:eastAsia="Calibri" w:hAnsi="Calibri" w:cs="Arial"/>
      <w:b/>
      <w:bCs/>
      <w:sz w:val="20"/>
      <w:szCs w:val="20"/>
      <w:lang w:val="en-US"/>
    </w:rPr>
  </w:style>
  <w:style w:type="paragraph" w:styleId="BalloonText">
    <w:name w:val="Balloon Text"/>
    <w:basedOn w:val="Normal"/>
    <w:link w:val="BalloonTextChar"/>
    <w:uiPriority w:val="99"/>
    <w:semiHidden/>
    <w:unhideWhenUsed/>
    <w:rsid w:val="001B08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8E2"/>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emich.edu/cgi/viewcontent.cgi?article=1257&amp;context=the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gyo.staff.uns.ac.id/2012/12/15/pengetahuan-sikap-dan-perilaku-seksual-laki-laki-yang-berhubungan-seks-dengan-laki-laki-lsl-dalam-kaitannya-dengan-hiv-dan-ai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nk.alita@fkp.unair.ac.id" TargetMode="External"/><Relationship Id="rId11" Type="http://schemas.openxmlformats.org/officeDocument/2006/relationships/hyperlink" Target="http://dx.doi.org/10.1007/s10461-010-9703-2" TargetMode="External"/><Relationship Id="rId5" Type="http://schemas.openxmlformats.org/officeDocument/2006/relationships/hyperlink" Target="mailto:2purwaningsih@fkp.unair.ac.id" TargetMode="External"/><Relationship Id="rId10" Type="http://schemas.openxmlformats.org/officeDocument/2006/relationships/hyperlink" Target="http://jurnal.bhmm.ac.id/index.php/jurkes/article/download/6/6" TargetMode="External"/><Relationship Id="rId4" Type="http://schemas.openxmlformats.org/officeDocument/2006/relationships/webSettings" Target="webSettings.xml"/><Relationship Id="rId9" Type="http://schemas.openxmlformats.org/officeDocument/2006/relationships/hyperlink" Target="http://www.gwl-ina.or.id/buku-kesehatan-dan-hak-seksual-serta-reproduksi-remaja-g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11</Pages>
  <Words>6968</Words>
  <Characters>39724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pc</dc:creator>
  <cp:lastModifiedBy>sony pc</cp:lastModifiedBy>
  <cp:revision>7</cp:revision>
  <dcterms:created xsi:type="dcterms:W3CDTF">2018-07-20T12:15:00Z</dcterms:created>
  <dcterms:modified xsi:type="dcterms:W3CDTF">2018-07-23T01:16:00Z</dcterms:modified>
</cp:coreProperties>
</file>